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7C" w:rsidRDefault="007B4C44">
      <w:pPr>
        <w:ind w:left="464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E50FA" id="Shape 1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35pt,24pt" to="24.3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341630</wp:posOffset>
                </wp:positionH>
                <wp:positionV relativeFrom="page">
                  <wp:posOffset>322580</wp:posOffset>
                </wp:positionV>
                <wp:extent cx="0" cy="1004760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47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B81BF" id="Shape 2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.9pt,25.4pt" to="26.9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7252335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B295D" id="Shape 3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1.05pt,24pt" to="571.0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309245</wp:posOffset>
                </wp:positionV>
                <wp:extent cx="695198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AAF54" id="Shape 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35pt" to="571.4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7243445</wp:posOffset>
                </wp:positionH>
                <wp:positionV relativeFrom="page">
                  <wp:posOffset>313690</wp:posOffset>
                </wp:positionV>
                <wp:extent cx="0" cy="1006602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66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2F6FE" id="Shape 5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35pt,24.7pt" to="570.3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" o:allowincell="f" filled="t" strokecolor="white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318135</wp:posOffset>
                </wp:positionV>
                <wp:extent cx="693420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4BDD7" id="Shape 6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7pt,25.05pt" to="570.7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" o:allowincell="f" filled="t" strokecolor="white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7219950</wp:posOffset>
                </wp:positionH>
                <wp:positionV relativeFrom="page">
                  <wp:posOffset>322580</wp:posOffset>
                </wp:positionV>
                <wp:extent cx="0" cy="1004760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47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861B5" id="Shape 7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8.5pt,25.4pt" to="568.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341630</wp:posOffset>
                </wp:positionV>
                <wp:extent cx="691642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6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923BB" id="Shape 8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4pt,26.9pt" to="570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BkmuAEAAIADAAAOAAAAZHJzL2Uyb0RvYy54bWysU02P0zAQvSPxHyzfadLuqpS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374650</wp:posOffset>
                </wp:positionV>
                <wp:extent cx="682117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1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994EC" id="Shape 9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15pt,29.5pt" to="566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370205</wp:posOffset>
                </wp:positionV>
                <wp:extent cx="0" cy="995299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52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185CC" id="Shape 10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5pt,29.15pt" to="29.5pt,8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7186930</wp:posOffset>
                </wp:positionH>
                <wp:positionV relativeFrom="page">
                  <wp:posOffset>370205</wp:posOffset>
                </wp:positionV>
                <wp:extent cx="0" cy="995299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52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4C55C" id="Shape 11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5.9pt,29.15pt" to="565.9pt,8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«Утверждаю»</w:t>
      </w:r>
    </w:p>
    <w:p w:rsidR="00B2197C" w:rsidRDefault="00B2197C">
      <w:pPr>
        <w:spacing w:line="11" w:lineRule="exact"/>
        <w:rPr>
          <w:sz w:val="24"/>
          <w:szCs w:val="24"/>
        </w:rPr>
      </w:pPr>
    </w:p>
    <w:p w:rsidR="00B2197C" w:rsidRDefault="007B4C44">
      <w:pPr>
        <w:ind w:left="4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Директор МКОУ «Калинская СОШ»</w:t>
      </w:r>
    </w:p>
    <w:p w:rsidR="00B2197C" w:rsidRDefault="00B2197C">
      <w:pPr>
        <w:spacing w:line="322" w:lineRule="exact"/>
        <w:rPr>
          <w:sz w:val="24"/>
          <w:szCs w:val="24"/>
        </w:rPr>
      </w:pPr>
    </w:p>
    <w:p w:rsidR="00B2197C" w:rsidRDefault="007B4C44">
      <w:pPr>
        <w:ind w:left="4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__________________Эмиргамзсаев К.Э.</w:t>
      </w: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200" w:lineRule="exact"/>
        <w:rPr>
          <w:sz w:val="24"/>
          <w:szCs w:val="24"/>
        </w:rPr>
      </w:pPr>
    </w:p>
    <w:p w:rsidR="00B2197C" w:rsidRDefault="00B2197C">
      <w:pPr>
        <w:spacing w:line="356" w:lineRule="exact"/>
        <w:rPr>
          <w:sz w:val="24"/>
          <w:szCs w:val="24"/>
        </w:rPr>
      </w:pPr>
    </w:p>
    <w:p w:rsidR="00B2197C" w:rsidRDefault="007B4C4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«КОМПЛЕКСНАЯ ПРОГРАММА</w:t>
      </w:r>
    </w:p>
    <w:p w:rsidR="00B2197C" w:rsidRDefault="00B2197C">
      <w:pPr>
        <w:spacing w:line="10" w:lineRule="exact"/>
        <w:rPr>
          <w:sz w:val="24"/>
          <w:szCs w:val="24"/>
        </w:rPr>
      </w:pPr>
    </w:p>
    <w:p w:rsidR="00B2197C" w:rsidRDefault="007B4C44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ПО ПРОТИВОДЕЙСТВИЮ ЭКСТРЕМИЗМУ И</w:t>
      </w:r>
    </w:p>
    <w:p w:rsidR="00B2197C" w:rsidRDefault="00B2197C">
      <w:pPr>
        <w:spacing w:line="1" w:lineRule="exact"/>
        <w:rPr>
          <w:sz w:val="24"/>
          <w:szCs w:val="24"/>
        </w:rPr>
      </w:pPr>
    </w:p>
    <w:p w:rsidR="00B2197C" w:rsidRDefault="007B4C4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ТЕРРОРИЗМУ В МКОУ «Калинская СОШ»</w:t>
      </w:r>
    </w:p>
    <w:p w:rsidR="00B2197C" w:rsidRDefault="007B4C44">
      <w:pPr>
        <w:spacing w:line="239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НА 2017-2020 ГОДЫ»</w:t>
      </w:r>
    </w:p>
    <w:p w:rsidR="00B2197C" w:rsidRDefault="007B4C4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5326380</wp:posOffset>
                </wp:positionV>
                <wp:extent cx="695198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91E99" id="Shape 1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419.4pt" to="499.4pt,4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5316855</wp:posOffset>
                </wp:positionV>
                <wp:extent cx="693356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3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62703" id="Shape 1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25pt,418.65pt" to="498.7pt,4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5293360</wp:posOffset>
                </wp:positionV>
                <wp:extent cx="691578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FDF60" id="Shape 1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55pt,416.8pt" to="498pt,4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" o:allowincell="f" filled="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5260975</wp:posOffset>
                </wp:positionV>
                <wp:extent cx="682053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0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6FE75" id="Shape 1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8pt,414.25pt" to="494.25pt,4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B2197C" w:rsidRDefault="00B2197C">
      <w:pPr>
        <w:sectPr w:rsidR="00B2197C">
          <w:pgSz w:w="11900" w:h="16838"/>
          <w:pgMar w:top="1067" w:right="846" w:bottom="1440" w:left="1440" w:header="0" w:footer="0" w:gutter="0"/>
          <w:cols w:space="720" w:equalWidth="0">
            <w:col w:w="9620"/>
          </w:cols>
        </w:sectPr>
      </w:pPr>
    </w:p>
    <w:p w:rsidR="00B2197C" w:rsidRDefault="007B4C44">
      <w:pPr>
        <w:ind w:left="8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ПАСПОРТ</w:t>
      </w:r>
    </w:p>
    <w:p w:rsidR="00B2197C" w:rsidRDefault="00B2197C">
      <w:pPr>
        <w:spacing w:line="13" w:lineRule="exact"/>
        <w:rPr>
          <w:sz w:val="20"/>
          <w:szCs w:val="20"/>
        </w:rPr>
      </w:pPr>
    </w:p>
    <w:p w:rsidR="00B2197C" w:rsidRDefault="007B4C44">
      <w:pPr>
        <w:spacing w:line="234" w:lineRule="auto"/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Комплексной программы по противодействию экстремизму и терроризму в МКОУ «Калинская СОШ» на 2017-2020 годы</w:t>
      </w:r>
    </w:p>
    <w:p w:rsidR="00B2197C" w:rsidRDefault="00B2197C">
      <w:pPr>
        <w:spacing w:line="306" w:lineRule="exact"/>
        <w:rPr>
          <w:sz w:val="20"/>
          <w:szCs w:val="20"/>
        </w:rPr>
      </w:pPr>
    </w:p>
    <w:tbl>
      <w:tblPr>
        <w:tblW w:w="105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7160"/>
      </w:tblGrid>
      <w:tr w:rsidR="00B2197C" w:rsidTr="007B4C44">
        <w:trPr>
          <w:trHeight w:val="306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7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Комплексная программа по противодействию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экстремизму и терроризму в МКОУ «Калинская СОШ»</w:t>
            </w:r>
          </w:p>
        </w:tc>
      </w:tr>
      <w:tr w:rsidR="00B2197C" w:rsidTr="007B4C44">
        <w:trPr>
          <w:trHeight w:val="296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 2017-2020 годы</w:t>
            </w:r>
          </w:p>
        </w:tc>
      </w:tr>
      <w:tr w:rsidR="00B2197C" w:rsidTr="007B4C44">
        <w:trPr>
          <w:trHeight w:val="29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Основание для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Федеральный закон от 25 июля 2002 года  №114-ФЗ</w:t>
            </w:r>
          </w:p>
        </w:tc>
      </w:tr>
      <w:tr w:rsidR="00B2197C" w:rsidTr="007B4C44">
        <w:trPr>
          <w:trHeight w:val="301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разработки Программы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«О противодействии экстремистской деятельности»</w:t>
            </w:r>
          </w:p>
        </w:tc>
      </w:tr>
      <w:tr w:rsidR="00B2197C" w:rsidTr="007B4C44">
        <w:trPr>
          <w:trHeight w:val="287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Заказчик 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Муниципальное казенное общеобразовательное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учреждение «Калинская средняя общеобразовательная школа»</w:t>
            </w:r>
          </w:p>
        </w:tc>
      </w:tr>
      <w:tr w:rsidR="007B4C44" w:rsidTr="007B4C44">
        <w:trPr>
          <w:trHeight w:val="29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spacing w:line="2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Основной разработчик</w:t>
            </w:r>
          </w:p>
        </w:tc>
        <w:tc>
          <w:tcPr>
            <w:tcW w:w="7160" w:type="dxa"/>
            <w:tcBorders>
              <w:right w:val="single" w:sz="8" w:space="0" w:color="auto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0"/>
            </w:tblGrid>
            <w:tr w:rsidR="007B4C44" w:rsidRPr="001E5974" w:rsidTr="007B4C44">
              <w:trPr>
                <w:trHeight w:val="287"/>
              </w:trPr>
              <w:tc>
                <w:tcPr>
                  <w:tcW w:w="7160" w:type="dxa"/>
                  <w:tcBorders>
                    <w:right w:val="single" w:sz="8" w:space="0" w:color="auto"/>
                  </w:tcBorders>
                  <w:vAlign w:val="bottom"/>
                </w:tcPr>
                <w:p w:rsidR="007B4C44" w:rsidRPr="001E5974" w:rsidRDefault="007B4C44" w:rsidP="007B4C44">
                  <w:pPr>
                    <w:spacing w:line="285" w:lineRule="exact"/>
                    <w:ind w:left="80"/>
                    <w:rPr>
                      <w:sz w:val="20"/>
                      <w:szCs w:val="20"/>
                    </w:rPr>
                  </w:pPr>
                  <w:r w:rsidRPr="001E5974">
                    <w:rPr>
                      <w:rFonts w:eastAsia="Times New Roman"/>
                      <w:sz w:val="26"/>
                      <w:szCs w:val="26"/>
                    </w:rPr>
                    <w:t>Муниципальное казенное общеобразовательное</w:t>
                  </w:r>
                </w:p>
              </w:tc>
            </w:tr>
            <w:tr w:rsidR="007B4C44" w:rsidRPr="001E5974" w:rsidTr="007B4C44">
              <w:trPr>
                <w:trHeight w:val="298"/>
              </w:trPr>
              <w:tc>
                <w:tcPr>
                  <w:tcW w:w="71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C44" w:rsidRPr="001E5974" w:rsidRDefault="007B4C44" w:rsidP="007B4C44">
                  <w:pPr>
                    <w:spacing w:line="293" w:lineRule="exact"/>
                    <w:rPr>
                      <w:sz w:val="20"/>
                      <w:szCs w:val="20"/>
                    </w:rPr>
                  </w:pPr>
                  <w:r w:rsidRPr="001E5974">
                    <w:rPr>
                      <w:rFonts w:eastAsia="Times New Roman"/>
                      <w:sz w:val="26"/>
                      <w:szCs w:val="26"/>
                    </w:rPr>
                    <w:t>учреждение «Калинская средняя общеобразовательная школа»</w:t>
                  </w:r>
                </w:p>
              </w:tc>
            </w:tr>
          </w:tbl>
          <w:p w:rsidR="007B4C44" w:rsidRDefault="007B4C44" w:rsidP="007B4C44"/>
        </w:tc>
      </w:tr>
      <w:tr w:rsidR="007B4C44" w:rsidTr="007B4C44">
        <w:trPr>
          <w:trHeight w:val="299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Программы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</w:tcPr>
          <w:p w:rsidR="007B4C44" w:rsidRDefault="007B4C44" w:rsidP="007B4C44"/>
        </w:tc>
      </w:tr>
      <w:tr w:rsidR="00B2197C" w:rsidTr="007B4C44">
        <w:trPr>
          <w:trHeight w:val="28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Реализация государственной политики в области</w:t>
            </w:r>
          </w:p>
        </w:tc>
      </w:tr>
      <w:tr w:rsidR="00B2197C" w:rsidTr="007B4C44">
        <w:trPr>
          <w:trHeight w:val="293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противодействия экстремизму и терроризму;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реализация системы мер, направленных на профилактику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экстремизма и терроризма;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координация деятельности органов государственной власти,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местного самоуправления, общественных и религиозных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объединений в сфере противодействия экстремизму и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терроризму;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защита жизни, здоровья граждан, их имущественных и</w:t>
            </w:r>
          </w:p>
        </w:tc>
      </w:tr>
      <w:tr w:rsidR="00B2197C" w:rsidTr="007B4C44">
        <w:trPr>
          <w:trHeight w:val="303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других интересов от преступных посягательств.</w:t>
            </w:r>
          </w:p>
        </w:tc>
      </w:tr>
      <w:tr w:rsidR="00B2197C" w:rsidTr="007B4C44">
        <w:trPr>
          <w:trHeight w:val="29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Создание надежной вертикально интегрированной системы</w:t>
            </w:r>
          </w:p>
        </w:tc>
      </w:tr>
      <w:tr w:rsidR="00B2197C" w:rsidTr="007B4C44">
        <w:trPr>
          <w:trHeight w:val="293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противодействия экстремизму и терроризму, включающей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возможности государственных, муниципальных органов и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общественных организаций;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социологический и статистический мониторинг факторов,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способствующих экстремизму и терроризму;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формирование в обществе обстановки нетерпимости и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негативного отношения к экстремистским и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террористическим проявлениям;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содействие органам государственной власти, органам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местного самоуправления, институтам гражданского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общества в противодействии экстремизму и терроризму;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повышение антитеррористической защищенности объектов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жизнеобеспечения и населения;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совершенствование законодательства и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правоприменительной практики в сфере противодействия</w:t>
            </w:r>
          </w:p>
        </w:tc>
      </w:tr>
      <w:tr w:rsidR="00B2197C" w:rsidTr="007B4C44">
        <w:trPr>
          <w:trHeight w:val="304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экстремизму и терроризму.</w:t>
            </w:r>
          </w:p>
        </w:tc>
      </w:tr>
      <w:tr w:rsidR="00B2197C" w:rsidTr="007B4C44">
        <w:trPr>
          <w:trHeight w:val="29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Целевыми индикаторами реализации настоящей Программы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являются:</w:t>
            </w:r>
          </w:p>
        </w:tc>
      </w:tr>
      <w:tr w:rsidR="00B2197C" w:rsidTr="007B4C44">
        <w:trPr>
          <w:trHeight w:val="293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преступлений экстремистского характера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(сравнительный анализ);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изъятых печатных, аудио- и видеоматериалов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экстремистской направленности;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признанных экстремистскими печатных, аудио-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 видеоматериалов решениями судебных органов;</w:t>
            </w:r>
          </w:p>
        </w:tc>
      </w:tr>
      <w:tr w:rsidR="00B2197C" w:rsidTr="007B4C44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районов и населенных пунктов, на территории</w:t>
            </w:r>
          </w:p>
        </w:tc>
      </w:tr>
      <w:tr w:rsidR="00B2197C" w:rsidTr="007B4C44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которых зафиксирована активность членов НВФ и</w:t>
            </w:r>
          </w:p>
        </w:tc>
      </w:tr>
      <w:tr w:rsidR="00B2197C" w:rsidTr="007B4C44">
        <w:trPr>
          <w:trHeight w:val="305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экстремистских организаций;</w:t>
            </w:r>
          </w:p>
        </w:tc>
      </w:tr>
    </w:tbl>
    <w:p w:rsidR="00B2197C" w:rsidRDefault="00B2197C">
      <w:pPr>
        <w:sectPr w:rsidR="00B2197C">
          <w:pgSz w:w="11900" w:h="16838"/>
          <w:pgMar w:top="424" w:right="566" w:bottom="427" w:left="84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7160"/>
      </w:tblGrid>
      <w:tr w:rsidR="00B2197C">
        <w:trPr>
          <w:trHeight w:val="299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лиц, состоящих на учете за экстремистскую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активность в органах внутренних дел;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обращений граждан в правоохранительные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органы в связи с их преследованием по религиозным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убеждениям;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публикаций республиканских (муниципальных)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средств массовой информации, направленных на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противодействие экстремизму и терроризму;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телевизионных и радиопередач, и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документальных фильмов на каналах республиканского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(муниципального) телевидения, направленных на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противодействие экстремизму и терроризму;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пресс-конференций, брифингов, организованных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органами местного самоуправления по противодействию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экстремизму и терроризму;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проведенных фото-книжных и др. выставок по</w:t>
            </w:r>
          </w:p>
        </w:tc>
      </w:tr>
      <w:tr w:rsidR="00B2197C">
        <w:trPr>
          <w:trHeight w:val="30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вопросам противодействию экстремизму и терроризму;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публичных лекций, направленных на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противодействие экстремизму и терроризму, и количество</w:t>
            </w:r>
          </w:p>
        </w:tc>
      </w:tr>
      <w:tr w:rsidR="00B2197C">
        <w:trPr>
          <w:trHeight w:val="304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слушателей указанных лекций.</w:t>
            </w:r>
          </w:p>
        </w:tc>
      </w:tr>
      <w:tr w:rsidR="00B2197C">
        <w:trPr>
          <w:trHeight w:val="29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 годы</w:t>
            </w:r>
          </w:p>
        </w:tc>
      </w:tr>
      <w:tr w:rsidR="00B2197C">
        <w:trPr>
          <w:trHeight w:val="301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Программы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289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Основные мероприятия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Организационного характера;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по информационно-идеологическому противодействию</w:t>
            </w:r>
          </w:p>
        </w:tc>
      </w:tr>
      <w:tr w:rsidR="00B2197C">
        <w:trPr>
          <w:trHeight w:val="293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экстремизму и терроризму;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в сфере совершенствования законодательства и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правоприменительной практики;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по обеспечению взаимодействия органов государственной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власти, местного самоуправления и институтов гражданского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общества;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в области мониторинга и социологических исследований.</w:t>
            </w:r>
          </w:p>
        </w:tc>
      </w:tr>
      <w:tr w:rsidR="00B2197C">
        <w:trPr>
          <w:trHeight w:val="52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86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Ожидаемые результаты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Реализация Программы позволит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повысить: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эффективность противодействия экстремизму и терроризму;</w:t>
            </w:r>
          </w:p>
        </w:tc>
      </w:tr>
      <w:tr w:rsidR="00B2197C">
        <w:trPr>
          <w:trHeight w:val="29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защищенность от проникновения на территорию города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Махачкалы членов экстремистских организаций и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незаконных мигрантов;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качество показателей целевых индикаторов настоящей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Программы;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консолидацию усилий органов государственной власти</w:t>
            </w:r>
          </w:p>
        </w:tc>
      </w:tr>
      <w:tr w:rsidR="00B2197C">
        <w:trPr>
          <w:trHeight w:val="301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(местного самоуправления) и институтов гражданского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общества в противодействии экстремизму и терроризму;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состояние правопорядка, доверие граждан к органам</w:t>
            </w:r>
          </w:p>
        </w:tc>
      </w:tr>
      <w:tr w:rsidR="00B2197C">
        <w:trPr>
          <w:trHeight w:val="298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государственной власти Республики Дагестан, органам</w:t>
            </w:r>
          </w:p>
        </w:tc>
      </w:tr>
      <w:tr w:rsidR="00B2197C">
        <w:trPr>
          <w:trHeight w:val="300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местного самоуправления и правоохранительным органам;</w:t>
            </w:r>
          </w:p>
        </w:tc>
      </w:tr>
      <w:tr w:rsidR="00B2197C">
        <w:trPr>
          <w:trHeight w:val="304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уровень воспитательной работы среди молодежи.</w:t>
            </w:r>
          </w:p>
        </w:tc>
      </w:tr>
      <w:tr w:rsidR="00B2197C">
        <w:trPr>
          <w:trHeight w:val="272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Контроль за исполнением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над выполнением настоящей Программы  осуществляет</w:t>
            </w:r>
          </w:p>
        </w:tc>
      </w:tr>
      <w:tr w:rsidR="00B2197C">
        <w:trPr>
          <w:trHeight w:val="276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Программы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МКОУ «Калинская СОШ » в соответствии с</w:t>
            </w:r>
          </w:p>
        </w:tc>
      </w:tr>
      <w:tr w:rsidR="00B2197C">
        <w:trPr>
          <w:trHeight w:val="264"/>
        </w:trPr>
        <w:tc>
          <w:tcPr>
            <w:tcW w:w="3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/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полномочиями, установленными действующим</w:t>
            </w:r>
          </w:p>
        </w:tc>
      </w:tr>
      <w:tr w:rsidR="00B2197C">
        <w:trPr>
          <w:trHeight w:val="281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законодательством.</w:t>
            </w:r>
          </w:p>
        </w:tc>
      </w:tr>
    </w:tbl>
    <w:p w:rsidR="00B2197C" w:rsidRDefault="00B2197C">
      <w:pPr>
        <w:sectPr w:rsidR="00B2197C">
          <w:pgSz w:w="11900" w:h="16838"/>
          <w:pgMar w:top="407" w:right="566" w:bottom="1440" w:left="840" w:header="0" w:footer="0" w:gutter="0"/>
          <w:cols w:space="720" w:equalWidth="0">
            <w:col w:w="10500"/>
          </w:cols>
        </w:sectPr>
      </w:pPr>
    </w:p>
    <w:p w:rsidR="00B2197C" w:rsidRDefault="007B4C44">
      <w:pPr>
        <w:numPr>
          <w:ilvl w:val="0"/>
          <w:numId w:val="1"/>
        </w:numPr>
        <w:tabs>
          <w:tab w:val="left" w:pos="1220"/>
        </w:tabs>
        <w:ind w:left="1220" w:hanging="252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Содержание проблемы и обоснование необходимости ее решения</w:t>
      </w:r>
    </w:p>
    <w:p w:rsidR="00B2197C" w:rsidRDefault="007B4C44">
      <w:pPr>
        <w:spacing w:line="238" w:lineRule="auto"/>
        <w:ind w:left="34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программными методами</w:t>
      </w:r>
    </w:p>
    <w:p w:rsidR="00B2197C" w:rsidRDefault="00B2197C">
      <w:pPr>
        <w:spacing w:line="10" w:lineRule="exact"/>
        <w:rPr>
          <w:sz w:val="20"/>
          <w:szCs w:val="20"/>
        </w:rPr>
      </w:pPr>
    </w:p>
    <w:p w:rsidR="00B2197C" w:rsidRDefault="007B4C44">
      <w:pPr>
        <w:spacing w:line="236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Разработка настоящей Программы продиктована необходимостью повышения эффективности мер, принимаемых в настоящее время МКОУ «Калинская СОШ» против проявлений экстремизма и терроризма в республике.</w:t>
      </w:r>
    </w:p>
    <w:p w:rsidR="00B2197C" w:rsidRDefault="00B2197C">
      <w:pPr>
        <w:spacing w:line="14" w:lineRule="exact"/>
        <w:rPr>
          <w:sz w:val="20"/>
          <w:szCs w:val="20"/>
        </w:rPr>
      </w:pPr>
    </w:p>
    <w:p w:rsidR="00B2197C" w:rsidRDefault="007B4C44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Несмотря на позитивные результаты борьбы с экстремистскими проявлениями, сохраняется реальная угроза безопасности граждан, в том числе и детей.</w:t>
      </w:r>
    </w:p>
    <w:p w:rsidR="00B2197C" w:rsidRDefault="00B2197C">
      <w:pPr>
        <w:spacing w:line="16" w:lineRule="exact"/>
        <w:rPr>
          <w:sz w:val="20"/>
          <w:szCs w:val="20"/>
        </w:rPr>
      </w:pPr>
    </w:p>
    <w:p w:rsidR="00B2197C" w:rsidRDefault="007B4C44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 высоком уровне остаются показатели таких преступлений, как бандитизм, умышленные убийства, причинение тяжкого вреда здоровью, в том числе повлекшее смерть, и преступлений, совершенных с применением огнестрельного оружия.</w:t>
      </w:r>
    </w:p>
    <w:p w:rsidR="00B2197C" w:rsidRDefault="00B2197C">
      <w:pPr>
        <w:spacing w:line="14" w:lineRule="exact"/>
        <w:rPr>
          <w:sz w:val="20"/>
          <w:szCs w:val="20"/>
        </w:rPr>
      </w:pPr>
    </w:p>
    <w:p w:rsidR="00B2197C" w:rsidRDefault="007B4C44">
      <w:pPr>
        <w:spacing w:line="237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Анализ большинства экстремистских проявлений в республике показывает, что в процессе подготовки к реализации своих преступных замыслов экстремисты не получают достойного отпора. Между тем они активно вовлекают в свои ряды юных граждан.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ind w:left="8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Очевидна и необходимость активной разъяснительной работы среди учащихся</w:t>
      </w:r>
    </w:p>
    <w:p w:rsidR="00B2197C" w:rsidRDefault="00B2197C">
      <w:pPr>
        <w:spacing w:line="14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2"/>
        </w:numPr>
        <w:tabs>
          <w:tab w:val="left" w:pos="519"/>
        </w:tabs>
        <w:spacing w:line="234" w:lineRule="auto"/>
        <w:ind w:left="260" w:right="20" w:firstLine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их родителей с привлечением авторитетных деятелей различных религиозных объединений, представителей научной интеллигенции.</w:t>
      </w:r>
    </w:p>
    <w:p w:rsidR="00B2197C" w:rsidRDefault="00B2197C">
      <w:pPr>
        <w:spacing w:line="14" w:lineRule="exact"/>
        <w:rPr>
          <w:rFonts w:eastAsia="Times New Roman"/>
          <w:sz w:val="26"/>
          <w:szCs w:val="26"/>
        </w:rPr>
      </w:pPr>
    </w:p>
    <w:p w:rsidR="00B2197C" w:rsidRDefault="007B4C44">
      <w:pPr>
        <w:spacing w:line="237" w:lineRule="auto"/>
        <w:ind w:left="260" w:right="20" w:firstLine="5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Решение задач, направленных на повышение эффективности деятельности по противодействию экстремизму и терроризму, невозможно без объединения усилий коллектива, родителей, общественных и государственных организаций и ведомств. Все это обусловливает необходимость применения программно-целевого метода.</w:t>
      </w:r>
    </w:p>
    <w:p w:rsidR="00B2197C" w:rsidRDefault="00B2197C">
      <w:pPr>
        <w:spacing w:line="321" w:lineRule="exact"/>
        <w:rPr>
          <w:rFonts w:eastAsia="Times New Roman"/>
          <w:sz w:val="26"/>
          <w:szCs w:val="26"/>
        </w:rPr>
      </w:pPr>
    </w:p>
    <w:p w:rsidR="00B2197C" w:rsidRDefault="007B4C44">
      <w:pPr>
        <w:numPr>
          <w:ilvl w:val="2"/>
          <w:numId w:val="2"/>
        </w:numPr>
        <w:tabs>
          <w:tab w:val="left" w:pos="1748"/>
        </w:tabs>
        <w:spacing w:line="231" w:lineRule="auto"/>
        <w:ind w:left="1760" w:right="1240" w:hanging="276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Основные цели, задачи и сроки реализации Программы </w:t>
      </w:r>
      <w:r>
        <w:rPr>
          <w:rFonts w:eastAsia="Times New Roman"/>
          <w:sz w:val="26"/>
          <w:szCs w:val="26"/>
        </w:rPr>
        <w:t>Основными целями Программы являются:</w:t>
      </w:r>
    </w:p>
    <w:p w:rsidR="00B2197C" w:rsidRDefault="00B2197C">
      <w:pPr>
        <w:spacing w:line="34" w:lineRule="exact"/>
        <w:rPr>
          <w:rFonts w:eastAsia="Times New Roman"/>
          <w:b/>
          <w:bCs/>
          <w:sz w:val="26"/>
          <w:szCs w:val="26"/>
        </w:rPr>
      </w:pPr>
    </w:p>
    <w:p w:rsidR="00B2197C" w:rsidRDefault="007B4C44">
      <w:pPr>
        <w:numPr>
          <w:ilvl w:val="1"/>
          <w:numId w:val="2"/>
        </w:numPr>
        <w:tabs>
          <w:tab w:val="left" w:pos="980"/>
        </w:tabs>
        <w:spacing w:line="227" w:lineRule="auto"/>
        <w:ind w:left="980" w:right="124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реализация государственной политики в области противодействия экстремизму и терроризму;</w:t>
      </w:r>
    </w:p>
    <w:p w:rsidR="00B2197C" w:rsidRDefault="00B2197C">
      <w:pPr>
        <w:spacing w:line="33" w:lineRule="exact"/>
        <w:rPr>
          <w:rFonts w:ascii="Symbol" w:eastAsia="Symbol" w:hAnsi="Symbol" w:cs="Symbol"/>
          <w:sz w:val="26"/>
          <w:szCs w:val="26"/>
        </w:rPr>
      </w:pPr>
    </w:p>
    <w:p w:rsidR="00B2197C" w:rsidRDefault="007B4C44">
      <w:pPr>
        <w:numPr>
          <w:ilvl w:val="1"/>
          <w:numId w:val="2"/>
        </w:numPr>
        <w:tabs>
          <w:tab w:val="left" w:pos="980"/>
        </w:tabs>
        <w:spacing w:line="227" w:lineRule="auto"/>
        <w:ind w:left="980" w:right="56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реализация системы мер, направленных на профилактику экстремизма и терроризма среди учащихся;</w:t>
      </w:r>
    </w:p>
    <w:p w:rsidR="00B2197C" w:rsidRDefault="00B2197C">
      <w:pPr>
        <w:spacing w:line="32" w:lineRule="exact"/>
        <w:rPr>
          <w:rFonts w:ascii="Symbol" w:eastAsia="Symbol" w:hAnsi="Symbol" w:cs="Symbol"/>
          <w:sz w:val="26"/>
          <w:szCs w:val="26"/>
        </w:rPr>
      </w:pPr>
    </w:p>
    <w:p w:rsidR="00B2197C" w:rsidRDefault="007B4C44">
      <w:pPr>
        <w:numPr>
          <w:ilvl w:val="1"/>
          <w:numId w:val="2"/>
        </w:numPr>
        <w:tabs>
          <w:tab w:val="left" w:pos="980"/>
        </w:tabs>
        <w:spacing w:line="230" w:lineRule="auto"/>
        <w:ind w:left="980" w:right="28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координация деятельности образовательного учреждения, общественных и религиозных объединений в сфере противодействия экстремизму и терроризму;</w:t>
      </w:r>
    </w:p>
    <w:p w:rsidR="00B2197C" w:rsidRDefault="00B2197C">
      <w:pPr>
        <w:spacing w:line="4" w:lineRule="exact"/>
        <w:rPr>
          <w:rFonts w:ascii="Symbol" w:eastAsia="Symbol" w:hAnsi="Symbol" w:cs="Symbol"/>
          <w:sz w:val="26"/>
          <w:szCs w:val="26"/>
        </w:rPr>
      </w:pPr>
    </w:p>
    <w:p w:rsidR="00B2197C" w:rsidRDefault="007B4C44">
      <w:pPr>
        <w:numPr>
          <w:ilvl w:val="1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защита жизни, здоровья учащихся.</w:t>
      </w:r>
    </w:p>
    <w:p w:rsidR="00B2197C" w:rsidRDefault="00B2197C">
      <w:pPr>
        <w:spacing w:line="314" w:lineRule="exact"/>
        <w:rPr>
          <w:sz w:val="20"/>
          <w:szCs w:val="20"/>
        </w:rPr>
      </w:pPr>
    </w:p>
    <w:p w:rsidR="00B2197C" w:rsidRDefault="007B4C44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Достижение этих целей должно быть обеспечено посредством решения следующих задач:</w:t>
      </w:r>
    </w:p>
    <w:p w:rsidR="00B2197C" w:rsidRDefault="00B2197C">
      <w:pPr>
        <w:spacing w:line="36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3"/>
        </w:numPr>
        <w:tabs>
          <w:tab w:val="left" w:pos="980"/>
        </w:tabs>
        <w:spacing w:line="226" w:lineRule="auto"/>
        <w:ind w:left="980" w:right="52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заложить надежную основу у учащихся в идеологии противодействия экстремизму и терроризму;</w:t>
      </w:r>
    </w:p>
    <w:p w:rsidR="00B2197C" w:rsidRDefault="00B2197C">
      <w:pPr>
        <w:spacing w:line="35" w:lineRule="exact"/>
        <w:rPr>
          <w:rFonts w:ascii="Symbol" w:eastAsia="Symbol" w:hAnsi="Symbol" w:cs="Symbol"/>
          <w:sz w:val="26"/>
          <w:szCs w:val="26"/>
        </w:rPr>
      </w:pPr>
    </w:p>
    <w:p w:rsidR="00B2197C" w:rsidRDefault="007B4C44">
      <w:pPr>
        <w:numPr>
          <w:ilvl w:val="0"/>
          <w:numId w:val="3"/>
        </w:numPr>
        <w:tabs>
          <w:tab w:val="left" w:pos="980"/>
        </w:tabs>
        <w:spacing w:line="226" w:lineRule="auto"/>
        <w:ind w:left="980" w:right="1040" w:hanging="358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формировать у учащихся нетерпимости и негативного отношения к экстремистским и террористическим проявлениям.</w:t>
      </w:r>
    </w:p>
    <w:p w:rsidR="00B2197C" w:rsidRDefault="00B2197C">
      <w:pPr>
        <w:spacing w:line="1" w:lineRule="exact"/>
        <w:rPr>
          <w:rFonts w:ascii="Symbol" w:eastAsia="Symbol" w:hAnsi="Symbol" w:cs="Symbol"/>
          <w:sz w:val="26"/>
          <w:szCs w:val="26"/>
        </w:rPr>
      </w:pPr>
    </w:p>
    <w:p w:rsidR="00B2197C" w:rsidRDefault="007B4C44">
      <w:pPr>
        <w:ind w:left="2220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Программа рассчитана на 2017-2020 годы.</w:t>
      </w:r>
    </w:p>
    <w:p w:rsidR="00B2197C" w:rsidRDefault="00B2197C">
      <w:pPr>
        <w:spacing w:line="321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4"/>
        </w:numPr>
        <w:tabs>
          <w:tab w:val="left" w:pos="2901"/>
        </w:tabs>
        <w:spacing w:line="230" w:lineRule="auto"/>
        <w:ind w:left="800" w:right="1540" w:firstLine="184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Основные мероприятия Программы </w:t>
      </w:r>
      <w:r>
        <w:rPr>
          <w:rFonts w:eastAsia="Times New Roman"/>
          <w:sz w:val="26"/>
          <w:szCs w:val="26"/>
        </w:rPr>
        <w:t>Программа включает мероприятия по следующим приоритетным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направлениям в сфере противодействия экстремизму и терроризму:</w:t>
      </w:r>
    </w:p>
    <w:p w:rsidR="00B2197C" w:rsidRDefault="00B2197C">
      <w:pPr>
        <w:spacing w:line="8" w:lineRule="exact"/>
        <w:rPr>
          <w:sz w:val="20"/>
          <w:szCs w:val="20"/>
        </w:rPr>
      </w:pPr>
    </w:p>
    <w:p w:rsidR="00B2197C" w:rsidRDefault="007B4C44">
      <w:pPr>
        <w:ind w:left="80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Мероприятия организационного характера включают:</w:t>
      </w:r>
    </w:p>
    <w:p w:rsidR="00B2197C" w:rsidRDefault="00B2197C">
      <w:pPr>
        <w:spacing w:line="6" w:lineRule="exact"/>
        <w:rPr>
          <w:sz w:val="20"/>
          <w:szCs w:val="20"/>
        </w:rPr>
      </w:pPr>
    </w:p>
    <w:p w:rsidR="00B2197C" w:rsidRDefault="007B4C44">
      <w:pPr>
        <w:spacing w:line="237" w:lineRule="auto"/>
        <w:ind w:left="260" w:right="20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обеспечение эффективности и скоординированности деятельности органов государственной власти, местного самоуправления, правоохранительных органов, антитеррористических комиссий и институтов гражданского общества по противодействию экстремизму и терроризму;</w:t>
      </w:r>
    </w:p>
    <w:p w:rsidR="00B2197C" w:rsidRDefault="00B2197C">
      <w:pPr>
        <w:sectPr w:rsidR="00B2197C">
          <w:pgSz w:w="11900" w:h="16838"/>
          <w:pgMar w:top="424" w:right="846" w:bottom="496" w:left="1440" w:header="0" w:footer="0" w:gutter="0"/>
          <w:cols w:space="720" w:equalWidth="0">
            <w:col w:w="9620"/>
          </w:cols>
        </w:sectPr>
      </w:pPr>
    </w:p>
    <w:p w:rsidR="00B2197C" w:rsidRDefault="007B4C44">
      <w:pPr>
        <w:spacing w:line="236" w:lineRule="auto"/>
        <w:ind w:left="260" w:right="42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объединение усилий государственных, муниципальных органов власти, общественных, религиозных, молодежных объединений в деле возрождения традиций народной дипломатии, добрососедства и воспитания населения в духе национальной терпимости и неприятия идеологии экстремизма и терроризма;</w:t>
      </w:r>
    </w:p>
    <w:p w:rsidR="00B2197C" w:rsidRDefault="00B2197C">
      <w:pPr>
        <w:spacing w:line="20" w:lineRule="exact"/>
        <w:rPr>
          <w:sz w:val="20"/>
          <w:szCs w:val="20"/>
        </w:rPr>
      </w:pPr>
    </w:p>
    <w:p w:rsidR="00B2197C" w:rsidRDefault="007B4C44">
      <w:pPr>
        <w:spacing w:line="233" w:lineRule="auto"/>
        <w:ind w:left="260" w:right="74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проведение систематических занятий с педагогическим коллективом по вопросам противодействия экстремизму и терроризму;</w:t>
      </w:r>
    </w:p>
    <w:p w:rsidR="00B2197C" w:rsidRDefault="00B2197C">
      <w:pPr>
        <w:spacing w:line="17" w:lineRule="exact"/>
        <w:rPr>
          <w:sz w:val="20"/>
          <w:szCs w:val="20"/>
        </w:rPr>
      </w:pPr>
    </w:p>
    <w:p w:rsidR="00B2197C" w:rsidRDefault="007B4C44">
      <w:pPr>
        <w:spacing w:line="234" w:lineRule="auto"/>
        <w:ind w:left="260" w:right="176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проведение антитеррористических учений, проверок состояния антитеррористической защищенности школы.</w:t>
      </w:r>
    </w:p>
    <w:p w:rsidR="00B2197C" w:rsidRDefault="00B2197C">
      <w:pPr>
        <w:spacing w:line="322" w:lineRule="exact"/>
        <w:rPr>
          <w:sz w:val="20"/>
          <w:szCs w:val="20"/>
        </w:rPr>
      </w:pPr>
    </w:p>
    <w:p w:rsidR="00B2197C" w:rsidRDefault="007B4C44">
      <w:pPr>
        <w:spacing w:line="233" w:lineRule="auto"/>
        <w:ind w:left="260" w:right="560" w:firstLine="5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Мероприятия по информационно-идеологическому противодействию экстремизму и терроризму включают:</w:t>
      </w:r>
    </w:p>
    <w:p w:rsidR="00B2197C" w:rsidRDefault="00B2197C">
      <w:pPr>
        <w:spacing w:line="10" w:lineRule="exact"/>
        <w:rPr>
          <w:sz w:val="20"/>
          <w:szCs w:val="20"/>
        </w:rPr>
      </w:pPr>
    </w:p>
    <w:p w:rsidR="00B2197C" w:rsidRDefault="007B4C44">
      <w:pPr>
        <w:spacing w:line="248" w:lineRule="auto"/>
        <w:ind w:left="260" w:right="220" w:firstLine="5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повышение уровня идеологического противодействия экстремизму и терроризму, активное привлечение к этой работе представителей органов государственной власти республики, органов местного самоуправления, ученых, деятелей культуры, представителей духовенства и средств массовой информации;</w:t>
      </w:r>
    </w:p>
    <w:p w:rsidR="00B2197C" w:rsidRDefault="00B2197C">
      <w:pPr>
        <w:spacing w:line="7" w:lineRule="exact"/>
        <w:rPr>
          <w:sz w:val="20"/>
          <w:szCs w:val="20"/>
        </w:rPr>
      </w:pPr>
    </w:p>
    <w:p w:rsidR="00B2197C" w:rsidRDefault="007B4C44">
      <w:pPr>
        <w:spacing w:line="236" w:lineRule="auto"/>
        <w:ind w:left="260" w:right="6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проведение активной просветительской работы среди учащихся, по разъяснению опасности экстремизма и терроризма, как для государства и общества в целом, так и для каждого человека в отдельности.</w:t>
      </w:r>
    </w:p>
    <w:p w:rsidR="00B2197C" w:rsidRDefault="00B2197C">
      <w:pPr>
        <w:spacing w:line="321" w:lineRule="exact"/>
        <w:rPr>
          <w:sz w:val="20"/>
          <w:szCs w:val="20"/>
        </w:rPr>
      </w:pPr>
    </w:p>
    <w:p w:rsidR="00B2197C" w:rsidRDefault="007B4C44">
      <w:pPr>
        <w:spacing w:line="234" w:lineRule="auto"/>
        <w:ind w:left="260" w:right="1440" w:firstLine="5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Мероприятия в сфере совершенствования законодательства и правоприменительной практики включают:</w:t>
      </w:r>
    </w:p>
    <w:p w:rsidR="00B2197C" w:rsidRDefault="00B2197C">
      <w:pPr>
        <w:spacing w:line="10" w:lineRule="exact"/>
        <w:rPr>
          <w:sz w:val="20"/>
          <w:szCs w:val="20"/>
        </w:rPr>
      </w:pPr>
    </w:p>
    <w:p w:rsidR="00B2197C" w:rsidRDefault="007B4C44">
      <w:pPr>
        <w:spacing w:line="233" w:lineRule="auto"/>
        <w:ind w:left="260" w:right="28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обеспечение эффективного применения действующего антиэкстремистского законодательства;</w:t>
      </w:r>
    </w:p>
    <w:p w:rsidR="00B2197C" w:rsidRDefault="00B2197C">
      <w:pPr>
        <w:spacing w:line="17" w:lineRule="exact"/>
        <w:rPr>
          <w:sz w:val="20"/>
          <w:szCs w:val="20"/>
        </w:rPr>
      </w:pPr>
    </w:p>
    <w:p w:rsidR="00B2197C" w:rsidRDefault="007B4C44">
      <w:pPr>
        <w:spacing w:line="235" w:lineRule="auto"/>
        <w:ind w:left="260" w:right="18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проведение мероприятий по изучению основ законодательства в сфере свободы слова, государственно-конфессиональных отношений и противодействия экстремизму и терроризму.</w:t>
      </w:r>
    </w:p>
    <w:p w:rsidR="00B2197C" w:rsidRDefault="00B2197C">
      <w:pPr>
        <w:spacing w:line="324" w:lineRule="exact"/>
        <w:rPr>
          <w:sz w:val="20"/>
          <w:szCs w:val="20"/>
        </w:rPr>
      </w:pPr>
    </w:p>
    <w:p w:rsidR="00B2197C" w:rsidRDefault="007B4C44">
      <w:pPr>
        <w:spacing w:line="234" w:lineRule="auto"/>
        <w:ind w:left="260" w:right="240" w:firstLine="5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Мероприятия по обеспечению взаимодействия органов государственной власти и институтов гражданского общества включают:</w:t>
      </w:r>
    </w:p>
    <w:p w:rsidR="00B2197C" w:rsidRDefault="00B2197C">
      <w:pPr>
        <w:spacing w:line="8" w:lineRule="exact"/>
        <w:rPr>
          <w:sz w:val="20"/>
          <w:szCs w:val="20"/>
        </w:rPr>
      </w:pPr>
    </w:p>
    <w:p w:rsidR="00B2197C" w:rsidRDefault="007B4C44">
      <w:pPr>
        <w:spacing w:line="235" w:lineRule="auto"/>
        <w:ind w:left="260" w:right="2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координацию совместных действий органов государственной власти, местного самоуправления, правоохранительных органов, политических партий и общественных объединений</w:t>
      </w:r>
    </w:p>
    <w:p w:rsidR="00B2197C" w:rsidRDefault="00B2197C">
      <w:pPr>
        <w:spacing w:line="324" w:lineRule="exact"/>
        <w:rPr>
          <w:sz w:val="20"/>
          <w:szCs w:val="20"/>
        </w:rPr>
      </w:pPr>
    </w:p>
    <w:p w:rsidR="00B2197C" w:rsidRDefault="007B4C44">
      <w:pPr>
        <w:spacing w:line="234" w:lineRule="auto"/>
        <w:ind w:left="260" w:right="360" w:firstLine="5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Мероприятия в области мониторинга и социологических исследований включают:</w:t>
      </w:r>
    </w:p>
    <w:p w:rsidR="00B2197C" w:rsidRDefault="00B2197C">
      <w:pPr>
        <w:spacing w:line="10" w:lineRule="exact"/>
        <w:rPr>
          <w:sz w:val="20"/>
          <w:szCs w:val="20"/>
        </w:rPr>
      </w:pPr>
    </w:p>
    <w:p w:rsidR="00B2197C" w:rsidRDefault="007B4C44">
      <w:pPr>
        <w:spacing w:line="233" w:lineRule="auto"/>
        <w:ind w:left="260" w:right="820" w:firstLine="5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осуществление постоянного мониторинга и анализа ситуации в с целью выявления причин экстремистских проявлений;</w:t>
      </w:r>
    </w:p>
    <w:p w:rsidR="00B2197C" w:rsidRDefault="00B2197C">
      <w:pPr>
        <w:spacing w:line="17" w:lineRule="exact"/>
        <w:rPr>
          <w:sz w:val="20"/>
          <w:szCs w:val="20"/>
        </w:rPr>
      </w:pPr>
    </w:p>
    <w:p w:rsidR="00B2197C" w:rsidRDefault="007B4C44">
      <w:pPr>
        <w:spacing w:line="245" w:lineRule="auto"/>
        <w:ind w:left="260" w:right="140" w:firstLine="5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мониторинг криминогенной ситуации и подготовка конкретных предложений по профилактике отдельных видов преступлений и правонарушений.</w:t>
      </w:r>
    </w:p>
    <w:p w:rsidR="00B2197C" w:rsidRDefault="00B2197C">
      <w:pPr>
        <w:spacing w:line="301" w:lineRule="exact"/>
        <w:rPr>
          <w:sz w:val="20"/>
          <w:szCs w:val="20"/>
        </w:rPr>
      </w:pPr>
    </w:p>
    <w:p w:rsidR="00B2197C" w:rsidRDefault="007B4C44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 Ожидаемые результаты реализации Программы</w:t>
      </w:r>
    </w:p>
    <w:p w:rsidR="00B2197C" w:rsidRDefault="007B4C44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Реализация Программы позволит повысить уровень воспитательной работы среди</w:t>
      </w:r>
    </w:p>
    <w:p w:rsidR="00B2197C" w:rsidRDefault="00B2197C">
      <w:pPr>
        <w:spacing w:line="1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учащихся в данном направлении, повысит эффективность противодействия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экстремизму и терроризму, а также уровень безопасности учащихся</w:t>
      </w:r>
    </w:p>
    <w:p w:rsidR="00B2197C" w:rsidRDefault="00B2197C">
      <w:pPr>
        <w:spacing w:line="200" w:lineRule="exact"/>
        <w:rPr>
          <w:sz w:val="20"/>
          <w:szCs w:val="20"/>
        </w:rPr>
      </w:pPr>
    </w:p>
    <w:p w:rsidR="00B2197C" w:rsidRDefault="00B2197C">
      <w:pPr>
        <w:spacing w:line="200" w:lineRule="exact"/>
        <w:rPr>
          <w:sz w:val="20"/>
          <w:szCs w:val="20"/>
        </w:rPr>
      </w:pPr>
    </w:p>
    <w:p w:rsidR="00B2197C" w:rsidRDefault="00B2197C">
      <w:pPr>
        <w:spacing w:line="207" w:lineRule="exact"/>
        <w:rPr>
          <w:sz w:val="20"/>
          <w:szCs w:val="20"/>
        </w:rPr>
      </w:pPr>
    </w:p>
    <w:p w:rsidR="00B2197C" w:rsidRDefault="007B4C4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5. Механизм реализации и контроль</w:t>
      </w:r>
    </w:p>
    <w:p w:rsidR="00B2197C" w:rsidRDefault="007B4C44">
      <w:pPr>
        <w:spacing w:line="238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за исполнением Программы</w:t>
      </w:r>
    </w:p>
    <w:p w:rsidR="00B2197C" w:rsidRDefault="00B2197C">
      <w:pPr>
        <w:spacing w:line="310" w:lineRule="exact"/>
        <w:rPr>
          <w:sz w:val="20"/>
          <w:szCs w:val="20"/>
        </w:rPr>
      </w:pPr>
    </w:p>
    <w:p w:rsidR="00B2197C" w:rsidRDefault="007B4C44">
      <w:pPr>
        <w:spacing w:line="236" w:lineRule="auto"/>
        <w:ind w:left="260" w:firstLine="583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План-график мероприятий по реализации программы на учебный год составляется в августе каждого года заместителем директора по ВР Галимовым Т.С.</w:t>
      </w:r>
    </w:p>
    <w:p w:rsidR="00B2197C" w:rsidRDefault="00B2197C">
      <w:pPr>
        <w:sectPr w:rsidR="00B2197C">
          <w:pgSz w:w="11900" w:h="16838"/>
          <w:pgMar w:top="432" w:right="846" w:bottom="308" w:left="1440" w:header="0" w:footer="0" w:gutter="0"/>
          <w:cols w:space="720" w:equalWidth="0">
            <w:col w:w="9620"/>
          </w:cols>
        </w:sectPr>
      </w:pPr>
    </w:p>
    <w:p w:rsidR="00B2197C" w:rsidRDefault="007B4C44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Контроль за реализацией Программы осуществляет директор школы. Исполнители Программы несут ответственность за качественное и своевременное выполнение мероприятий Программы.</w:t>
      </w:r>
    </w:p>
    <w:p w:rsidR="00B2197C" w:rsidRDefault="00B2197C">
      <w:pPr>
        <w:spacing w:line="17" w:lineRule="exact"/>
        <w:rPr>
          <w:sz w:val="20"/>
          <w:szCs w:val="20"/>
        </w:rPr>
      </w:pPr>
    </w:p>
    <w:p w:rsidR="00B2197C" w:rsidRDefault="007B4C44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Ход и результаты выполнения мероприятий Программы могут быть рассмотрены на совещаниях при директоре, зам. директора по ВР, а также на педагогическом Совете  с заслушиванием отчетов исполнителей Программы.</w:t>
      </w:r>
    </w:p>
    <w:p w:rsidR="00B2197C" w:rsidRDefault="00B2197C">
      <w:pPr>
        <w:spacing w:line="17" w:lineRule="exact"/>
        <w:rPr>
          <w:sz w:val="20"/>
          <w:szCs w:val="20"/>
        </w:rPr>
      </w:pPr>
    </w:p>
    <w:p w:rsidR="00B2197C" w:rsidRDefault="007B4C44">
      <w:pPr>
        <w:spacing w:line="233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Ход и результаты выполнения мероприятий Программы могут освещаться в средствах массовой информации, а также на сайте школы.</w:t>
      </w:r>
    </w:p>
    <w:p w:rsidR="00B2197C" w:rsidRDefault="00B2197C">
      <w:pPr>
        <w:sectPr w:rsidR="00B2197C">
          <w:pgSz w:w="11900" w:h="16838"/>
          <w:pgMar w:top="432" w:right="846" w:bottom="1440" w:left="1440" w:header="0" w:footer="0" w:gutter="0"/>
          <w:cols w:space="720" w:equalWidth="0">
            <w:col w:w="9620"/>
          </w:cols>
        </w:sectPr>
      </w:pPr>
    </w:p>
    <w:p w:rsidR="00B2197C" w:rsidRDefault="007B4C44">
      <w:pPr>
        <w:ind w:left="6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ПЕРЕЧЕНЬ</w:t>
      </w:r>
    </w:p>
    <w:p w:rsidR="00B2197C" w:rsidRDefault="00B2197C">
      <w:pPr>
        <w:spacing w:line="1" w:lineRule="exact"/>
        <w:rPr>
          <w:sz w:val="20"/>
          <w:szCs w:val="20"/>
        </w:rPr>
      </w:pPr>
    </w:p>
    <w:p w:rsidR="00B2197C" w:rsidRDefault="007B4C44">
      <w:pPr>
        <w:ind w:left="9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ОСНОВНЫХ МЕРОПРИЯТИЙ КОМПЛЕКСНОЙ ПРОГРАММЫ ПО</w:t>
      </w:r>
    </w:p>
    <w:p w:rsidR="00B2197C" w:rsidRDefault="00B2197C">
      <w:pPr>
        <w:spacing w:line="14" w:lineRule="exact"/>
        <w:rPr>
          <w:sz w:val="20"/>
          <w:szCs w:val="20"/>
        </w:rPr>
      </w:pPr>
    </w:p>
    <w:p w:rsidR="00B2197C" w:rsidRDefault="007B4C44">
      <w:pPr>
        <w:spacing w:line="234" w:lineRule="auto"/>
        <w:ind w:left="1740" w:right="2660" w:hanging="604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ПРОТИВОДЕЙСТВИЮ ЭКСТРЕМИЗМУ И ТЕРРОРИЗМУ В МКОУ «Калинская СОШ» НА 2017-2020 ГОДЫ</w:t>
      </w:r>
    </w:p>
    <w:p w:rsidR="00B2197C" w:rsidRDefault="00B2197C">
      <w:pPr>
        <w:spacing w:line="200" w:lineRule="exact"/>
        <w:rPr>
          <w:sz w:val="20"/>
          <w:szCs w:val="20"/>
        </w:rPr>
      </w:pPr>
    </w:p>
    <w:p w:rsidR="00B2197C" w:rsidRDefault="00B2197C">
      <w:pPr>
        <w:spacing w:line="38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460"/>
        <w:gridCol w:w="2200"/>
        <w:gridCol w:w="1480"/>
        <w:gridCol w:w="2520"/>
      </w:tblGrid>
      <w:tr w:rsidR="00B2197C">
        <w:trPr>
          <w:trHeight w:val="306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Ответственные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Срок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Ожидаемый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за выполнение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реализа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результат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ции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47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8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Разработка плана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Обеспечение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профилактических мер,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ВР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общественной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направленных на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 w:rsidP="007B4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</w:t>
            </w:r>
            <w:bookmarkStart w:id="0" w:name="_GoBack"/>
            <w:bookmarkEnd w:id="0"/>
            <w:r>
              <w:rPr>
                <w:rFonts w:eastAsia="Times New Roman"/>
                <w:sz w:val="26"/>
                <w:szCs w:val="26"/>
              </w:rPr>
              <w:t xml:space="preserve"> Т.С.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предупреждение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экстремистской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деятельности, в том числе на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выявление и последующее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Учитель ОБЖ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устранение причин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Меджидов Н.Ю.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условий, способствующих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осуществлению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экстремистской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деятельности  на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территории школы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Использовать творческий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 w:rsidP="007B4C44">
            <w:pPr>
              <w:spacing w:line="27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Повышение обра-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потенциал педагогов МКОУ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зовательного уровня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«Калинская СОШ» для разработки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учащихся по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уроков и мероприятий,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вопросам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направленных на развитие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уровня толерантного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сознания молодежи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7B4C44" w:rsidTr="007B4C44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spacing w:line="278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Использовать творческий</w:t>
            </w:r>
          </w:p>
        </w:tc>
        <w:tc>
          <w:tcPr>
            <w:tcW w:w="2200" w:type="dxa"/>
            <w:tcBorders>
              <w:right w:val="single" w:sz="8" w:space="0" w:color="auto"/>
            </w:tcBorders>
          </w:tcPr>
          <w:p w:rsidR="007B4C44" w:rsidRDefault="007B4C44" w:rsidP="007B4C44">
            <w:r w:rsidRPr="008A28CA"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Повышение</w:t>
            </w:r>
          </w:p>
        </w:tc>
      </w:tr>
      <w:tr w:rsidR="007B4C44" w:rsidTr="007B4C44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7B4C44" w:rsidRDefault="00AD6E1A" w:rsidP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потенциал педагогов МК</w:t>
            </w:r>
            <w:r w:rsidR="007B4C44">
              <w:rPr>
                <w:rFonts w:eastAsia="Times New Roman"/>
                <w:sz w:val="26"/>
                <w:szCs w:val="26"/>
              </w:rPr>
              <w:t>ОУ</w:t>
            </w:r>
          </w:p>
        </w:tc>
        <w:tc>
          <w:tcPr>
            <w:tcW w:w="2200" w:type="dxa"/>
            <w:tcBorders>
              <w:right w:val="single" w:sz="8" w:space="0" w:color="auto"/>
            </w:tcBorders>
          </w:tcPr>
          <w:p w:rsidR="007B4C44" w:rsidRDefault="007B4C44" w:rsidP="007B4C44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7B4C44" w:rsidRDefault="007B4C44" w:rsidP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образовательного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AD6E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«Калинская СОШ»</w:t>
            </w:r>
            <w:r w:rsidR="007B4C44">
              <w:rPr>
                <w:rFonts w:eastAsia="Times New Roman"/>
                <w:sz w:val="26"/>
                <w:szCs w:val="26"/>
              </w:rPr>
              <w:t xml:space="preserve"> для разработки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уровня учащихся по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уроков и мероприятий,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вопросам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направленных на развитие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</w:t>
            </w:r>
          </w:p>
        </w:tc>
      </w:tr>
      <w:tr w:rsidR="00B2197C">
        <w:trPr>
          <w:trHeight w:val="34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уровня толерантного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сознания молодежи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«Дней против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 w:rsidRPr="008A28CA"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Формирование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экстремизма и терроризма» с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 школьников не-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проведением диспутов,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приятия идеологии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обсуждений, бесед,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экстремизма 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просмотром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терроризма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документальных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художественных фильмов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«Обыкновенный фашизм»,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Список Шиндлера» и других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6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</w:tbl>
    <w:p w:rsidR="00B2197C" w:rsidRDefault="00B2197C">
      <w:pPr>
        <w:sectPr w:rsidR="00B2197C">
          <w:pgSz w:w="11900" w:h="16838"/>
          <w:pgMar w:top="722" w:right="366" w:bottom="283" w:left="560" w:header="0" w:footer="0" w:gutter="0"/>
          <w:cols w:space="720" w:equalWidth="0">
            <w:col w:w="10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140"/>
        <w:gridCol w:w="2320"/>
        <w:gridCol w:w="2200"/>
        <w:gridCol w:w="1480"/>
        <w:gridCol w:w="2520"/>
      </w:tblGrid>
      <w:tr w:rsidR="00B2197C">
        <w:trPr>
          <w:trHeight w:val="299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материалов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антитеррористической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направленности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8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5.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Конкурсы, выставки,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 w:rsidRPr="008A28CA"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течение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Формирование</w:t>
            </w:r>
          </w:p>
        </w:tc>
      </w:tr>
      <w:tr w:rsidR="00B2197C">
        <w:trPr>
          <w:trHeight w:val="29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викторины, круглые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лет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толерантности,</w:t>
            </w:r>
          </w:p>
        </w:tc>
      </w:tr>
      <w:tr w:rsidR="00B2197C">
        <w:trPr>
          <w:trHeight w:val="3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столы, концерты по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культуры мира и</w:t>
            </w:r>
          </w:p>
        </w:tc>
      </w:tr>
      <w:tr w:rsidR="00B2197C">
        <w:trPr>
          <w:trHeight w:val="29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профилактике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межнационального</w:t>
            </w:r>
          </w:p>
        </w:tc>
      </w:tr>
      <w:tr w:rsidR="00B2197C">
        <w:trPr>
          <w:trHeight w:val="3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экстремизма, по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согласия в</w:t>
            </w:r>
          </w:p>
        </w:tc>
      </w:tr>
      <w:tr w:rsidR="00B2197C">
        <w:trPr>
          <w:trHeight w:val="298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формированию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школьной среде.</w:t>
            </w:r>
          </w:p>
        </w:tc>
      </w:tr>
      <w:tr w:rsidR="00B2197C">
        <w:trPr>
          <w:trHeight w:val="30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патриотизма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0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гражданственности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28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6.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Распространение опыта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3" w:lineRule="exact"/>
              <w:ind w:left="100"/>
              <w:rPr>
                <w:sz w:val="20"/>
                <w:szCs w:val="20"/>
              </w:rPr>
            </w:pPr>
            <w:r w:rsidRPr="008A28CA"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Повышение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проведения уроков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образовательно-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мероприятий, направленных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 уровня учащихся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на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развитие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вопросам</w:t>
            </w:r>
          </w:p>
        </w:tc>
      </w:tr>
      <w:tr w:rsidR="00B2197C">
        <w:trPr>
          <w:trHeight w:val="34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толерантного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сознания у молодежи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7.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Распространение среди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 w:rsidRPr="008A28CA"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Повышение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педагогов и библиотекарей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образовательно-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информации и материалов,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Зав. Библиотекой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 уровня  учащихся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содействующих повышению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 w:rsidP="007B4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Гасанова А.Д.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вопросам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уровня толерантного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сознания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молодежи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учителя-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предметники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8.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Вовлечение обучающихся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100"/>
              <w:rPr>
                <w:sz w:val="20"/>
                <w:szCs w:val="20"/>
              </w:rPr>
            </w:pPr>
            <w:r w:rsidRPr="008A28CA"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Профилактика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кружки, секции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участия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школьников в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организациях,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осуществляющих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кружков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социально</w:t>
            </w: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8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9.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Мониторинг по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 w:rsidRPr="008A28CA"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 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определение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определению уровня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полугодие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уровня</w:t>
            </w:r>
          </w:p>
        </w:tc>
      </w:tr>
      <w:tr w:rsidR="00B2197C">
        <w:trPr>
          <w:trHeight w:val="34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взаимотношений среди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взаимоотношений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учащихся в классном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среди учащихся в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коллективе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классном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кружков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коллективе</w:t>
            </w: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10.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Комплексные проверки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Завхоз-</w:t>
            </w:r>
            <w:r w:rsidR="00AD6E1A">
              <w:rPr>
                <w:rFonts w:eastAsia="Times New Roman"/>
                <w:sz w:val="26"/>
                <w:szCs w:val="26"/>
              </w:rPr>
              <w:t xml:space="preserve">        </w:t>
            </w:r>
            <w:r>
              <w:rPr>
                <w:rFonts w:eastAsia="Times New Roman"/>
                <w:sz w:val="26"/>
                <w:szCs w:val="26"/>
              </w:rPr>
              <w:t xml:space="preserve"> Курбанов Ш.Р.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Снижение риска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потенциально опасных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7B4C4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совершения экс-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объектов на предмет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тремистских 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профилактики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террористических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предупреждения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акций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террористических актов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учитель ОБЖ 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техногенных аварий в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116E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Меджидов Н.Ю.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</w:tbl>
    <w:p w:rsidR="00B2197C" w:rsidRDefault="00B2197C">
      <w:pPr>
        <w:sectPr w:rsidR="00B2197C">
          <w:pgSz w:w="11900" w:h="16838"/>
          <w:pgMar w:top="407" w:right="366" w:bottom="309" w:left="560" w:header="0" w:footer="0" w:gutter="0"/>
          <w:cols w:space="720" w:equalWidth="0">
            <w:col w:w="10980"/>
          </w:cols>
        </w:sectPr>
      </w:pPr>
    </w:p>
    <w:p w:rsidR="00B2197C" w:rsidRDefault="007B4C44">
      <w:pPr>
        <w:ind w:left="1420"/>
        <w:rPr>
          <w:sz w:val="20"/>
          <w:szCs w:val="20"/>
        </w:rPr>
      </w:pPr>
      <w:r>
        <w:rPr>
          <w:rFonts w:eastAsia="Times New Roman"/>
          <w:noProof/>
          <w:color w:val="2B2B2B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273685</wp:posOffset>
                </wp:positionV>
                <wp:extent cx="696595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65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7F4B1" id="Shape 1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05pt,21.55pt" to="576.5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497840</wp:posOffset>
                </wp:positionV>
                <wp:extent cx="696912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691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18A5A" id="Shape 1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05pt,39.2pt" to="576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NZuQEAAIEDAAAOAAAAZHJzL2Uyb0RvYy54bWysU01vGyEQvVfqf0Dc6127jROv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1184275</wp:posOffset>
                </wp:positionH>
                <wp:positionV relativeFrom="page">
                  <wp:posOffset>271145</wp:posOffset>
                </wp:positionV>
                <wp:extent cx="0" cy="22987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A22EF" id="Shape 1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3.25pt,21.35pt" to="93.2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3383280</wp:posOffset>
                </wp:positionH>
                <wp:positionV relativeFrom="page">
                  <wp:posOffset>271145</wp:posOffset>
                </wp:positionV>
                <wp:extent cx="0" cy="22987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EE8B5" id="Shape 1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6.4pt,21.35pt" to="266.4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4782820</wp:posOffset>
                </wp:positionH>
                <wp:positionV relativeFrom="page">
                  <wp:posOffset>271145</wp:posOffset>
                </wp:positionV>
                <wp:extent cx="0" cy="22987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E9472" id="Shape 20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6.6pt,21.35pt" to="376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5715635</wp:posOffset>
                </wp:positionH>
                <wp:positionV relativeFrom="page">
                  <wp:posOffset>271145</wp:posOffset>
                </wp:positionV>
                <wp:extent cx="0" cy="22987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F187A" id="Shape 21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50.05pt,21.35pt" to="450.0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7319645</wp:posOffset>
                </wp:positionH>
                <wp:positionV relativeFrom="page">
                  <wp:posOffset>271145</wp:posOffset>
                </wp:positionV>
                <wp:extent cx="0" cy="22987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1D440" id="Shape 22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6.35pt,21.35pt" to="576.3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7322185</wp:posOffset>
                </wp:positionH>
                <wp:positionV relativeFrom="page">
                  <wp:posOffset>495300</wp:posOffset>
                </wp:positionV>
                <wp:extent cx="0" cy="39116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1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EBEDA" id="Shape 23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6.55pt,39pt" to="576.5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2B2B2B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271145</wp:posOffset>
                </wp:positionV>
                <wp:extent cx="0" cy="981900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19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995F7" id="Shape 24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21.35pt" to="28.3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2B2B2B"/>
          <w:sz w:val="26"/>
          <w:szCs w:val="26"/>
        </w:rPr>
        <w:t>школе.</w:t>
      </w:r>
    </w:p>
    <w:p w:rsidR="00B2197C" w:rsidRDefault="00B2197C">
      <w:pPr>
        <w:spacing w:line="76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5"/>
        </w:numPr>
        <w:tabs>
          <w:tab w:val="left" w:pos="379"/>
        </w:tabs>
        <w:spacing w:line="234" w:lineRule="auto"/>
        <w:ind w:left="120" w:right="560" w:hanging="6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Мероприятия по информационно-идеологическому противодействию экстремизму и терроризму</w:t>
      </w:r>
    </w:p>
    <w:p w:rsidR="00B2197C" w:rsidRDefault="00B2197C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460"/>
        <w:gridCol w:w="2200"/>
        <w:gridCol w:w="1480"/>
        <w:gridCol w:w="2520"/>
      </w:tblGrid>
      <w:tr w:rsidR="00B2197C">
        <w:trPr>
          <w:trHeight w:val="284"/>
        </w:trPr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Информирование учащихся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Повышение обра-</w:t>
            </w:r>
          </w:p>
        </w:tc>
      </w:tr>
      <w:tr w:rsidR="00B2197C">
        <w:trPr>
          <w:trHeight w:val="342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школы по вопросам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школы,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зовательного уровня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противодействия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учащихся по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терроризму,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вопросам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предупреждению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безопасности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террористических актов,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поведения в чрезвычайных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ситуациях через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сотрудников администрации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и средства массовой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информации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Проведение заседаний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Воспитание мо-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Совета по профилактике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ВР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лодежи в духе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по вопросам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116EC1">
            <w:pPr>
              <w:ind w:left="100"/>
              <w:rPr>
                <w:sz w:val="20"/>
                <w:szCs w:val="20"/>
              </w:rPr>
            </w:pPr>
            <w:r w:rsidRPr="008A28CA"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патриотизма,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профилактики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гражданственности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террористических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 гуманизма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116E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угроз на территории МК</w:t>
            </w:r>
            <w:r w:rsidR="007B4C44">
              <w:rPr>
                <w:rFonts w:eastAsia="Times New Roman"/>
                <w:color w:val="2B2B2B"/>
                <w:sz w:val="26"/>
                <w:szCs w:val="26"/>
              </w:rPr>
              <w:t>ОУ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116E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«Калинская СОШ»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</w:tr>
      <w:tr w:rsidR="00B2197C">
        <w:trPr>
          <w:trHeight w:val="56"/>
        </w:trPr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Родительские собрания по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Классные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 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Профилактика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вопросам предотвращения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руководители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полугодие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экстремизма,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экстремизма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информацион</w:t>
            </w:r>
          </w:p>
        </w:tc>
      </w:tr>
      <w:tr w:rsidR="00B2197C">
        <w:trPr>
          <w:trHeight w:val="54"/>
        </w:trPr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Организация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Воспитание мо-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взаимодействия с органами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школы,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лодежи в духе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внутренних дел по вопросам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патриотизма,</w:t>
            </w:r>
          </w:p>
        </w:tc>
      </w:tr>
      <w:tr w:rsidR="00B2197C">
        <w:trPr>
          <w:trHeight w:val="344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координации действий в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гражданственности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профилактике терроризма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 гуманизма</w:t>
            </w:r>
          </w:p>
        </w:tc>
      </w:tr>
      <w:tr w:rsidR="00B2197C">
        <w:trPr>
          <w:trHeight w:val="54"/>
        </w:trPr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  <w:tr w:rsidR="00B2197C">
        <w:trPr>
          <w:trHeight w:val="281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Проведение учений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Учитель ОБЖ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Снижение риска-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тренировок в школе по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116E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Меджидов Н.Ю,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совершения экс-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отработке взаимодействия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тремистских и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администрации школы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террористических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правоохранительных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акций, масштабов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органов  при угрозе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негативных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совершения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последствий</w:t>
            </w:r>
          </w:p>
        </w:tc>
      </w:tr>
      <w:tr w:rsidR="00B2197C">
        <w:trPr>
          <w:trHeight w:val="343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террористического акта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экстремистских и</w:t>
            </w:r>
          </w:p>
        </w:tc>
      </w:tr>
      <w:tr w:rsidR="00B2197C">
        <w:trPr>
          <w:trHeight w:val="346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террористических</w:t>
            </w:r>
          </w:p>
        </w:tc>
      </w:tr>
      <w:tr w:rsidR="00B2197C">
        <w:trPr>
          <w:trHeight w:val="54"/>
        </w:trPr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</w:tr>
    </w:tbl>
    <w:p w:rsidR="00B2197C" w:rsidRDefault="00B2197C">
      <w:pPr>
        <w:sectPr w:rsidR="00B2197C">
          <w:pgSz w:w="11900" w:h="16838"/>
          <w:pgMar w:top="427" w:right="366" w:bottom="383" w:left="560" w:header="0" w:footer="0" w:gutter="0"/>
          <w:cols w:space="720" w:equalWidth="0">
            <w:col w:w="10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460"/>
        <w:gridCol w:w="2200"/>
        <w:gridCol w:w="1480"/>
        <w:gridCol w:w="2520"/>
        <w:gridCol w:w="30"/>
      </w:tblGrid>
      <w:tr w:rsidR="00B2197C">
        <w:trPr>
          <w:trHeight w:val="299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акций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Изготовить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2017-2020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Воспитание мо-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памятки  по тематике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ВР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годы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лодежи в духе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противодействия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116EC1">
            <w:pPr>
              <w:ind w:left="100"/>
              <w:rPr>
                <w:sz w:val="20"/>
                <w:szCs w:val="20"/>
              </w:rPr>
            </w:pPr>
            <w:r w:rsidRPr="008A28CA"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патриотизма,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экстремизму 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гражданственности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2B2B2B"/>
                <w:sz w:val="26"/>
                <w:szCs w:val="26"/>
              </w:rPr>
              <w:t>терроризму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рук. МО кл.рук.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 гуманизма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56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27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Мониторинг по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Зам. директора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 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Выявление и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1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определению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ВР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полугодие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профилактика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28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уровня отношения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116EC1">
            <w:pPr>
              <w:ind w:left="100"/>
              <w:rPr>
                <w:sz w:val="20"/>
                <w:szCs w:val="20"/>
              </w:rPr>
            </w:pPr>
            <w:r w:rsidRPr="008A28CA">
              <w:rPr>
                <w:rFonts w:eastAsia="Times New Roman"/>
                <w:sz w:val="26"/>
                <w:szCs w:val="26"/>
              </w:rPr>
              <w:t>Галимов Т.С.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участия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8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7"/>
                <w:szCs w:val="7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учащихся к проявлениям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21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школьников в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13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1"/>
                <w:szCs w:val="11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экстремизма в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16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организациях,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18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современном обществе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120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осуществляющих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22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социально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 w:rsidP="00116EC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негативную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343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2197C" w:rsidRDefault="007B4C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деятельность.</w:t>
            </w: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  <w:tr w:rsidR="00B2197C">
        <w:trPr>
          <w:trHeight w:val="54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197C" w:rsidRDefault="00B2197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2197C" w:rsidRDefault="00B2197C">
            <w:pPr>
              <w:rPr>
                <w:sz w:val="1"/>
                <w:szCs w:val="1"/>
              </w:rPr>
            </w:pPr>
          </w:p>
        </w:tc>
      </w:tr>
    </w:tbl>
    <w:p w:rsidR="00B2197C" w:rsidRDefault="00B2197C">
      <w:pPr>
        <w:sectPr w:rsidR="00B2197C">
          <w:pgSz w:w="11900" w:h="16838"/>
          <w:pgMar w:top="407" w:right="366" w:bottom="1440" w:left="560" w:header="0" w:footer="0" w:gutter="0"/>
          <w:cols w:space="720" w:equalWidth="0">
            <w:col w:w="10980"/>
          </w:cols>
        </w:sectPr>
      </w:pPr>
    </w:p>
    <w:p w:rsidR="00B2197C" w:rsidRDefault="007B4C4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B2B2B"/>
          <w:sz w:val="27"/>
          <w:szCs w:val="27"/>
          <w:u w:val="single"/>
        </w:rPr>
        <w:lastRenderedPageBreak/>
        <w:t>ОСНОВНЫЕ ПОНЯТИЯ</w:t>
      </w:r>
    </w:p>
    <w:p w:rsidR="00B2197C" w:rsidRDefault="00B2197C">
      <w:pPr>
        <w:spacing w:line="200" w:lineRule="exact"/>
        <w:rPr>
          <w:sz w:val="20"/>
          <w:szCs w:val="20"/>
        </w:rPr>
      </w:pPr>
    </w:p>
    <w:p w:rsidR="00B2197C" w:rsidRDefault="00B2197C">
      <w:pPr>
        <w:spacing w:line="344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1</w:t>
      </w:r>
      <w:r>
        <w:rPr>
          <w:rFonts w:eastAsia="Times New Roman"/>
          <w:b/>
          <w:bCs/>
          <w:color w:val="2B2B2B"/>
          <w:sz w:val="27"/>
          <w:szCs w:val="27"/>
        </w:rPr>
        <w:t>.</w:t>
      </w:r>
      <w:r>
        <w:rPr>
          <w:rFonts w:eastAsia="Times New Roman"/>
          <w:color w:val="2B2B2B"/>
          <w:sz w:val="27"/>
          <w:szCs w:val="27"/>
        </w:rPr>
        <w:t xml:space="preserve"> </w:t>
      </w:r>
      <w:r>
        <w:rPr>
          <w:rFonts w:eastAsia="Times New Roman"/>
          <w:b/>
          <w:bCs/>
          <w:color w:val="2B2B2B"/>
          <w:sz w:val="27"/>
          <w:szCs w:val="27"/>
        </w:rPr>
        <w:t>Экстремистская деятельность</w:t>
      </w:r>
      <w:r>
        <w:rPr>
          <w:rFonts w:eastAsia="Times New Roman"/>
          <w:color w:val="2B2B2B"/>
          <w:sz w:val="27"/>
          <w:szCs w:val="27"/>
        </w:rPr>
        <w:t xml:space="preserve"> (экстремизм):</w:t>
      </w:r>
    </w:p>
    <w:p w:rsidR="00B2197C" w:rsidRDefault="007B4C44">
      <w:pPr>
        <w:tabs>
          <w:tab w:val="left" w:pos="2300"/>
          <w:tab w:val="left" w:pos="3760"/>
          <w:tab w:val="left" w:pos="4680"/>
          <w:tab w:val="left" w:pos="7060"/>
          <w:tab w:val="left" w:pos="7940"/>
          <w:tab w:val="left" w:pos="832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насильственное</w:t>
      </w:r>
      <w:r>
        <w:rPr>
          <w:rFonts w:eastAsia="Times New Roman"/>
          <w:color w:val="2B2B2B"/>
          <w:sz w:val="27"/>
          <w:szCs w:val="27"/>
        </w:rPr>
        <w:tab/>
        <w:t>изменение</w:t>
      </w:r>
      <w:r>
        <w:rPr>
          <w:rFonts w:eastAsia="Times New Roman"/>
          <w:color w:val="2B2B2B"/>
          <w:sz w:val="27"/>
          <w:szCs w:val="27"/>
        </w:rPr>
        <w:tab/>
        <w:t>основ</w:t>
      </w:r>
      <w:r>
        <w:rPr>
          <w:rFonts w:eastAsia="Times New Roman"/>
          <w:color w:val="2B2B2B"/>
          <w:sz w:val="27"/>
          <w:szCs w:val="27"/>
        </w:rPr>
        <w:tab/>
        <w:t>конституционного</w:t>
      </w:r>
      <w:r>
        <w:rPr>
          <w:rFonts w:eastAsia="Times New Roman"/>
          <w:color w:val="2B2B2B"/>
          <w:sz w:val="27"/>
          <w:szCs w:val="27"/>
        </w:rPr>
        <w:tab/>
        <w:t>строя</w:t>
      </w:r>
      <w:r>
        <w:rPr>
          <w:rFonts w:eastAsia="Times New Roman"/>
          <w:color w:val="2B2B2B"/>
          <w:sz w:val="27"/>
          <w:szCs w:val="27"/>
        </w:rPr>
        <w:tab/>
        <w:t>и</w:t>
      </w:r>
      <w:r>
        <w:rPr>
          <w:rFonts w:eastAsia="Times New Roman"/>
          <w:color w:val="2B2B2B"/>
          <w:sz w:val="27"/>
          <w:szCs w:val="27"/>
        </w:rPr>
        <w:tab/>
        <w:t>нарушение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целостности Российской Федерации;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публичное оправдание терроризма и иная террористическая деятельность;</w:t>
      </w: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возбуждение социальной, расовой, национальной или религиозной розни;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пропаганда исключительности, превосходства либо неполноценности человека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по признаку его социальной, расовой, национальной, религиозной или языковой</w:t>
      </w: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принадлежности или отношения к религии;</w:t>
      </w:r>
    </w:p>
    <w:p w:rsidR="00B2197C" w:rsidRDefault="00B2197C">
      <w:pPr>
        <w:spacing w:line="1" w:lineRule="exact"/>
        <w:rPr>
          <w:sz w:val="20"/>
          <w:szCs w:val="20"/>
        </w:rPr>
      </w:pPr>
    </w:p>
    <w:p w:rsidR="00B2197C" w:rsidRDefault="007B4C44">
      <w:pPr>
        <w:tabs>
          <w:tab w:val="left" w:pos="1700"/>
          <w:tab w:val="left" w:pos="2480"/>
          <w:tab w:val="left" w:pos="3440"/>
          <w:tab w:val="left" w:pos="3760"/>
          <w:tab w:val="left" w:pos="5040"/>
          <w:tab w:val="left" w:pos="6400"/>
          <w:tab w:val="left" w:pos="7600"/>
          <w:tab w:val="left" w:pos="7920"/>
          <w:tab w:val="left" w:pos="946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нарушение</w:t>
      </w:r>
      <w:r>
        <w:rPr>
          <w:rFonts w:eastAsia="Times New Roman"/>
          <w:color w:val="2B2B2B"/>
          <w:sz w:val="27"/>
          <w:szCs w:val="27"/>
        </w:rPr>
        <w:tab/>
        <w:t>прав,</w:t>
      </w:r>
      <w:r>
        <w:rPr>
          <w:rFonts w:eastAsia="Times New Roman"/>
          <w:color w:val="2B2B2B"/>
          <w:sz w:val="27"/>
          <w:szCs w:val="27"/>
        </w:rPr>
        <w:tab/>
        <w:t>свобод</w:t>
      </w:r>
      <w:r>
        <w:rPr>
          <w:rFonts w:eastAsia="Times New Roman"/>
          <w:color w:val="2B2B2B"/>
          <w:sz w:val="27"/>
          <w:szCs w:val="27"/>
        </w:rPr>
        <w:tab/>
        <w:t>и</w:t>
      </w:r>
      <w:r>
        <w:rPr>
          <w:rFonts w:eastAsia="Times New Roman"/>
          <w:color w:val="2B2B2B"/>
          <w:sz w:val="27"/>
          <w:szCs w:val="27"/>
        </w:rPr>
        <w:tab/>
        <w:t>законных</w:t>
      </w:r>
      <w:r>
        <w:rPr>
          <w:rFonts w:eastAsia="Times New Roman"/>
          <w:color w:val="2B2B2B"/>
          <w:sz w:val="27"/>
          <w:szCs w:val="27"/>
        </w:rPr>
        <w:tab/>
        <w:t>интересов</w:t>
      </w:r>
      <w:r>
        <w:rPr>
          <w:rFonts w:eastAsia="Times New Roman"/>
          <w:color w:val="2B2B2B"/>
          <w:sz w:val="27"/>
          <w:szCs w:val="27"/>
        </w:rPr>
        <w:tab/>
        <w:t>человека</w:t>
      </w:r>
      <w:r>
        <w:rPr>
          <w:rFonts w:eastAsia="Times New Roman"/>
          <w:color w:val="2B2B2B"/>
          <w:sz w:val="27"/>
          <w:szCs w:val="27"/>
        </w:rPr>
        <w:tab/>
        <w:t>и</w:t>
      </w:r>
      <w:r>
        <w:rPr>
          <w:rFonts w:eastAsia="Times New Roman"/>
          <w:color w:val="2B2B2B"/>
          <w:sz w:val="27"/>
          <w:szCs w:val="27"/>
        </w:rPr>
        <w:tab/>
        <w:t>гражданина</w:t>
      </w:r>
      <w:r>
        <w:rPr>
          <w:rFonts w:eastAsia="Times New Roman"/>
          <w:color w:val="2B2B2B"/>
          <w:sz w:val="27"/>
          <w:szCs w:val="27"/>
        </w:rPr>
        <w:tab/>
        <w:t>в</w:t>
      </w:r>
    </w:p>
    <w:p w:rsidR="00B2197C" w:rsidRDefault="007B4C44">
      <w:pPr>
        <w:tabs>
          <w:tab w:val="left" w:pos="1880"/>
          <w:tab w:val="left" w:pos="2320"/>
          <w:tab w:val="left" w:pos="2880"/>
          <w:tab w:val="left" w:pos="4480"/>
          <w:tab w:val="left" w:pos="5640"/>
          <w:tab w:val="left" w:pos="7520"/>
          <w:tab w:val="left" w:pos="916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зависимости</w:t>
      </w:r>
      <w:r>
        <w:rPr>
          <w:rFonts w:eastAsia="Times New Roman"/>
          <w:color w:val="2B2B2B"/>
          <w:sz w:val="27"/>
          <w:szCs w:val="27"/>
        </w:rPr>
        <w:tab/>
        <w:t>от</w:t>
      </w:r>
      <w:r>
        <w:rPr>
          <w:rFonts w:eastAsia="Times New Roman"/>
          <w:color w:val="2B2B2B"/>
          <w:sz w:val="27"/>
          <w:szCs w:val="27"/>
        </w:rPr>
        <w:tab/>
        <w:t>его</w:t>
      </w:r>
      <w:r>
        <w:rPr>
          <w:rFonts w:eastAsia="Times New Roman"/>
          <w:color w:val="2B2B2B"/>
          <w:sz w:val="27"/>
          <w:szCs w:val="27"/>
        </w:rPr>
        <w:tab/>
        <w:t>социальной,</w:t>
      </w:r>
      <w:r>
        <w:rPr>
          <w:rFonts w:eastAsia="Times New Roman"/>
          <w:color w:val="2B2B2B"/>
          <w:sz w:val="27"/>
          <w:szCs w:val="27"/>
        </w:rPr>
        <w:tab/>
        <w:t>расовой,</w:t>
      </w:r>
      <w:r>
        <w:rPr>
          <w:rFonts w:eastAsia="Times New Roman"/>
          <w:color w:val="2B2B2B"/>
          <w:sz w:val="27"/>
          <w:szCs w:val="27"/>
        </w:rPr>
        <w:tab/>
        <w:t>национальной,</w:t>
      </w:r>
      <w:r>
        <w:rPr>
          <w:rFonts w:eastAsia="Times New Roman"/>
          <w:color w:val="2B2B2B"/>
          <w:sz w:val="27"/>
          <w:szCs w:val="27"/>
        </w:rPr>
        <w:tab/>
        <w:t>религиозной</w:t>
      </w:r>
      <w:r>
        <w:rPr>
          <w:rFonts w:eastAsia="Times New Roman"/>
          <w:color w:val="2B2B2B"/>
          <w:sz w:val="27"/>
          <w:szCs w:val="27"/>
        </w:rPr>
        <w:tab/>
        <w:t>или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языковой принадлежности или отношения к религии;</w:t>
      </w:r>
    </w:p>
    <w:p w:rsidR="00B2197C" w:rsidRDefault="00B2197C">
      <w:pPr>
        <w:spacing w:line="3" w:lineRule="exact"/>
        <w:rPr>
          <w:sz w:val="20"/>
          <w:szCs w:val="20"/>
        </w:rPr>
      </w:pPr>
    </w:p>
    <w:p w:rsidR="00B2197C" w:rsidRDefault="007B4C44">
      <w:pPr>
        <w:tabs>
          <w:tab w:val="left" w:pos="2760"/>
          <w:tab w:val="left" w:pos="4760"/>
          <w:tab w:val="left" w:pos="6340"/>
          <w:tab w:val="left" w:pos="6800"/>
          <w:tab w:val="left" w:pos="8740"/>
          <w:tab w:val="left" w:pos="946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воспрепятствование</w:t>
      </w:r>
      <w:r>
        <w:rPr>
          <w:rFonts w:eastAsia="Times New Roman"/>
          <w:color w:val="2B2B2B"/>
          <w:sz w:val="27"/>
          <w:szCs w:val="27"/>
        </w:rPr>
        <w:tab/>
        <w:t>осуществлению</w:t>
      </w:r>
      <w:r>
        <w:rPr>
          <w:rFonts w:eastAsia="Times New Roman"/>
          <w:color w:val="2B2B2B"/>
          <w:sz w:val="27"/>
          <w:szCs w:val="27"/>
        </w:rPr>
        <w:tab/>
        <w:t>гражданами</w:t>
      </w:r>
      <w:r>
        <w:rPr>
          <w:rFonts w:eastAsia="Times New Roman"/>
          <w:color w:val="2B2B2B"/>
          <w:sz w:val="27"/>
          <w:szCs w:val="27"/>
        </w:rPr>
        <w:tab/>
        <w:t>их</w:t>
      </w:r>
      <w:r>
        <w:rPr>
          <w:rFonts w:eastAsia="Times New Roman"/>
          <w:color w:val="2B2B2B"/>
          <w:sz w:val="27"/>
          <w:szCs w:val="27"/>
        </w:rPr>
        <w:tab/>
        <w:t>избирательных</w:t>
      </w:r>
      <w:r>
        <w:rPr>
          <w:rFonts w:eastAsia="Times New Roman"/>
          <w:color w:val="2B2B2B"/>
          <w:sz w:val="27"/>
          <w:szCs w:val="27"/>
        </w:rPr>
        <w:tab/>
        <w:t>прав</w:t>
      </w:r>
      <w:r>
        <w:rPr>
          <w:sz w:val="20"/>
          <w:szCs w:val="20"/>
        </w:rPr>
        <w:tab/>
      </w:r>
      <w:r>
        <w:rPr>
          <w:rFonts w:eastAsia="Times New Roman"/>
          <w:color w:val="2B2B2B"/>
          <w:sz w:val="26"/>
          <w:szCs w:val="26"/>
        </w:rPr>
        <w:t>и</w:t>
      </w:r>
    </w:p>
    <w:p w:rsidR="00B2197C" w:rsidRDefault="007B4C44">
      <w:pPr>
        <w:tabs>
          <w:tab w:val="left" w:pos="1140"/>
          <w:tab w:val="left" w:pos="1660"/>
          <w:tab w:val="left" w:pos="2800"/>
          <w:tab w:val="left" w:pos="3180"/>
          <w:tab w:val="left" w:pos="4940"/>
          <w:tab w:val="left" w:pos="5620"/>
          <w:tab w:val="left" w:pos="7140"/>
          <w:tab w:val="left" w:pos="810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права</w:t>
      </w:r>
      <w:r>
        <w:rPr>
          <w:rFonts w:eastAsia="Times New Roman"/>
          <w:color w:val="2B2B2B"/>
          <w:sz w:val="27"/>
          <w:szCs w:val="27"/>
        </w:rPr>
        <w:tab/>
        <w:t>на</w:t>
      </w:r>
      <w:r>
        <w:rPr>
          <w:rFonts w:eastAsia="Times New Roman"/>
          <w:color w:val="2B2B2B"/>
          <w:sz w:val="27"/>
          <w:szCs w:val="27"/>
        </w:rPr>
        <w:tab/>
        <w:t>участие</w:t>
      </w:r>
      <w:r>
        <w:rPr>
          <w:rFonts w:eastAsia="Times New Roman"/>
          <w:color w:val="2B2B2B"/>
          <w:sz w:val="27"/>
          <w:szCs w:val="27"/>
        </w:rPr>
        <w:tab/>
        <w:t>в</w:t>
      </w:r>
      <w:r>
        <w:rPr>
          <w:rFonts w:eastAsia="Times New Roman"/>
          <w:color w:val="2B2B2B"/>
          <w:sz w:val="27"/>
          <w:szCs w:val="27"/>
        </w:rPr>
        <w:tab/>
        <w:t>референдуме</w:t>
      </w:r>
      <w:r>
        <w:rPr>
          <w:rFonts w:eastAsia="Times New Roman"/>
          <w:color w:val="2B2B2B"/>
          <w:sz w:val="27"/>
          <w:szCs w:val="27"/>
        </w:rPr>
        <w:tab/>
        <w:t>или</w:t>
      </w:r>
      <w:r>
        <w:rPr>
          <w:rFonts w:eastAsia="Times New Roman"/>
          <w:color w:val="2B2B2B"/>
          <w:sz w:val="27"/>
          <w:szCs w:val="27"/>
        </w:rPr>
        <w:tab/>
        <w:t>нарушение</w:t>
      </w:r>
      <w:r>
        <w:rPr>
          <w:rFonts w:eastAsia="Times New Roman"/>
          <w:color w:val="2B2B2B"/>
          <w:sz w:val="27"/>
          <w:szCs w:val="27"/>
        </w:rPr>
        <w:tab/>
        <w:t>тайны</w:t>
      </w:r>
      <w:r>
        <w:rPr>
          <w:rFonts w:eastAsia="Times New Roman"/>
          <w:color w:val="2B2B2B"/>
          <w:sz w:val="27"/>
          <w:szCs w:val="27"/>
        </w:rPr>
        <w:tab/>
        <w:t>голосования,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соединенные с насилием либо угрозой его применения;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воспрепятствование законной деятельности государственных органов, органов</w:t>
      </w:r>
    </w:p>
    <w:p w:rsidR="00B2197C" w:rsidRDefault="007B4C44">
      <w:pPr>
        <w:tabs>
          <w:tab w:val="left" w:pos="1620"/>
          <w:tab w:val="left" w:pos="3880"/>
          <w:tab w:val="left" w:pos="5940"/>
          <w:tab w:val="left" w:pos="7440"/>
          <w:tab w:val="left" w:pos="946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местного</w:t>
      </w:r>
      <w:r>
        <w:rPr>
          <w:rFonts w:eastAsia="Times New Roman"/>
          <w:color w:val="2B2B2B"/>
          <w:sz w:val="27"/>
          <w:szCs w:val="27"/>
        </w:rPr>
        <w:tab/>
        <w:t>самоуправления,</w:t>
      </w:r>
      <w:r>
        <w:rPr>
          <w:rFonts w:eastAsia="Times New Roman"/>
          <w:color w:val="2B2B2B"/>
          <w:sz w:val="27"/>
          <w:szCs w:val="27"/>
        </w:rPr>
        <w:tab/>
        <w:t>избирательных</w:t>
      </w:r>
      <w:r>
        <w:rPr>
          <w:rFonts w:eastAsia="Times New Roman"/>
          <w:color w:val="2B2B2B"/>
          <w:sz w:val="27"/>
          <w:szCs w:val="27"/>
        </w:rPr>
        <w:tab/>
        <w:t>комиссий,</w:t>
      </w:r>
      <w:r>
        <w:rPr>
          <w:rFonts w:eastAsia="Times New Roman"/>
          <w:color w:val="2B2B2B"/>
          <w:sz w:val="27"/>
          <w:szCs w:val="27"/>
        </w:rPr>
        <w:tab/>
        <w:t>общественных</w:t>
      </w:r>
      <w:r>
        <w:rPr>
          <w:sz w:val="20"/>
          <w:szCs w:val="20"/>
        </w:rPr>
        <w:tab/>
      </w:r>
      <w:r>
        <w:rPr>
          <w:rFonts w:eastAsia="Times New Roman"/>
          <w:color w:val="2B2B2B"/>
          <w:sz w:val="26"/>
          <w:szCs w:val="26"/>
        </w:rPr>
        <w:t>и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религиозных объединений или иных организаций, соединенное с насилием либо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угрозой его применения;</w:t>
      </w: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совершение преступлений по мотивам, указанным в пункте "е" части первой</w:t>
      </w:r>
    </w:p>
    <w:p w:rsidR="00B2197C" w:rsidRDefault="00B2197C">
      <w:pPr>
        <w:spacing w:line="1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статьи 63 Уголовного кодекса Российской Федерации;</w:t>
      </w:r>
    </w:p>
    <w:p w:rsidR="00B2197C" w:rsidRDefault="007B4C44">
      <w:pPr>
        <w:tabs>
          <w:tab w:val="left" w:pos="1800"/>
          <w:tab w:val="left" w:pos="2180"/>
          <w:tab w:val="left" w:pos="3660"/>
          <w:tab w:val="left" w:pos="6040"/>
          <w:tab w:val="left" w:pos="7600"/>
          <w:tab w:val="left" w:pos="916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пропаганда</w:t>
      </w:r>
      <w:r>
        <w:rPr>
          <w:rFonts w:eastAsia="Times New Roman"/>
          <w:color w:val="2B2B2B"/>
          <w:sz w:val="27"/>
          <w:szCs w:val="27"/>
        </w:rPr>
        <w:tab/>
        <w:t>и</w:t>
      </w:r>
      <w:r>
        <w:rPr>
          <w:rFonts w:eastAsia="Times New Roman"/>
          <w:color w:val="2B2B2B"/>
          <w:sz w:val="27"/>
          <w:szCs w:val="27"/>
        </w:rPr>
        <w:tab/>
        <w:t>публичное</w:t>
      </w:r>
      <w:r>
        <w:rPr>
          <w:rFonts w:eastAsia="Times New Roman"/>
          <w:color w:val="2B2B2B"/>
          <w:sz w:val="27"/>
          <w:szCs w:val="27"/>
        </w:rPr>
        <w:tab/>
        <w:t>демонстрирование</w:t>
      </w:r>
      <w:r>
        <w:rPr>
          <w:rFonts w:eastAsia="Times New Roman"/>
          <w:color w:val="2B2B2B"/>
          <w:sz w:val="27"/>
          <w:szCs w:val="27"/>
        </w:rPr>
        <w:tab/>
        <w:t>нацистской</w:t>
      </w:r>
      <w:r>
        <w:rPr>
          <w:rFonts w:eastAsia="Times New Roman"/>
          <w:color w:val="2B2B2B"/>
          <w:sz w:val="27"/>
          <w:szCs w:val="27"/>
        </w:rPr>
        <w:tab/>
        <w:t>атрибутики</w:t>
      </w:r>
      <w:r>
        <w:rPr>
          <w:rFonts w:eastAsia="Times New Roman"/>
          <w:color w:val="2B2B2B"/>
          <w:sz w:val="27"/>
          <w:szCs w:val="27"/>
        </w:rPr>
        <w:tab/>
        <w:t>или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символики либо атрибутики или символики, сходных с нацистской атрибутикой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или символикой до степени смешения;</w:t>
      </w:r>
    </w:p>
    <w:p w:rsidR="00B2197C" w:rsidRDefault="007B4C44">
      <w:pPr>
        <w:tabs>
          <w:tab w:val="left" w:pos="1720"/>
          <w:tab w:val="left" w:pos="2960"/>
          <w:tab w:val="left" w:pos="3300"/>
          <w:tab w:val="left" w:pos="5340"/>
          <w:tab w:val="left" w:pos="6760"/>
          <w:tab w:val="left" w:pos="7780"/>
          <w:tab w:val="left" w:pos="854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публичные</w:t>
      </w:r>
      <w:r>
        <w:rPr>
          <w:rFonts w:eastAsia="Times New Roman"/>
          <w:color w:val="2B2B2B"/>
          <w:sz w:val="27"/>
          <w:szCs w:val="27"/>
        </w:rPr>
        <w:tab/>
        <w:t>призывы</w:t>
      </w:r>
      <w:r>
        <w:rPr>
          <w:rFonts w:eastAsia="Times New Roman"/>
          <w:color w:val="2B2B2B"/>
          <w:sz w:val="27"/>
          <w:szCs w:val="27"/>
        </w:rPr>
        <w:tab/>
        <w:t>к</w:t>
      </w:r>
      <w:r>
        <w:rPr>
          <w:rFonts w:eastAsia="Times New Roman"/>
          <w:color w:val="2B2B2B"/>
          <w:sz w:val="27"/>
          <w:szCs w:val="27"/>
        </w:rPr>
        <w:tab/>
        <w:t>осуществлению</w:t>
      </w:r>
      <w:r>
        <w:rPr>
          <w:rFonts w:eastAsia="Times New Roman"/>
          <w:color w:val="2B2B2B"/>
          <w:sz w:val="27"/>
          <w:szCs w:val="27"/>
        </w:rPr>
        <w:tab/>
        <w:t>указанных</w:t>
      </w:r>
      <w:r>
        <w:rPr>
          <w:rFonts w:eastAsia="Times New Roman"/>
          <w:color w:val="2B2B2B"/>
          <w:sz w:val="27"/>
          <w:szCs w:val="27"/>
        </w:rPr>
        <w:tab/>
        <w:t>деяний</w:t>
      </w:r>
      <w:r>
        <w:rPr>
          <w:rFonts w:eastAsia="Times New Roman"/>
          <w:color w:val="2B2B2B"/>
          <w:sz w:val="27"/>
          <w:szCs w:val="27"/>
        </w:rPr>
        <w:tab/>
        <w:t>либо</w:t>
      </w:r>
      <w:r>
        <w:rPr>
          <w:rFonts w:eastAsia="Times New Roman"/>
          <w:color w:val="2B2B2B"/>
          <w:sz w:val="27"/>
          <w:szCs w:val="27"/>
        </w:rPr>
        <w:tab/>
        <w:t>массовое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распространение заведомо экстремистских материалов, а равно их изготовление</w:t>
      </w:r>
    </w:p>
    <w:p w:rsidR="00B2197C" w:rsidRDefault="00B2197C">
      <w:pPr>
        <w:spacing w:line="3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или хранение в целях массового распространения;</w:t>
      </w: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публичное заведомо ложное обвинение лица, замещающего государственную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должность Российской Федерации или государственную должность субъекта</w:t>
      </w:r>
    </w:p>
    <w:p w:rsidR="00B2197C" w:rsidRDefault="00B2197C">
      <w:pPr>
        <w:spacing w:line="2" w:lineRule="exact"/>
        <w:rPr>
          <w:sz w:val="20"/>
          <w:szCs w:val="20"/>
        </w:rPr>
      </w:pPr>
    </w:p>
    <w:p w:rsidR="00B2197C" w:rsidRDefault="007B4C44">
      <w:pPr>
        <w:tabs>
          <w:tab w:val="left" w:pos="1820"/>
          <w:tab w:val="left" w:pos="3400"/>
          <w:tab w:val="left" w:pos="3760"/>
          <w:tab w:val="left" w:pos="5380"/>
          <w:tab w:val="left" w:pos="5940"/>
          <w:tab w:val="left" w:pos="6300"/>
          <w:tab w:val="left" w:pos="7340"/>
          <w:tab w:val="left" w:pos="894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Российской</w:t>
      </w:r>
      <w:r>
        <w:rPr>
          <w:rFonts w:eastAsia="Times New Roman"/>
          <w:color w:val="2B2B2B"/>
          <w:sz w:val="27"/>
          <w:szCs w:val="27"/>
        </w:rPr>
        <w:tab/>
        <w:t>Федерации,</w:t>
      </w:r>
      <w:r>
        <w:rPr>
          <w:rFonts w:eastAsia="Times New Roman"/>
          <w:color w:val="2B2B2B"/>
          <w:sz w:val="27"/>
          <w:szCs w:val="27"/>
        </w:rPr>
        <w:tab/>
        <w:t>в</w:t>
      </w:r>
      <w:r>
        <w:rPr>
          <w:rFonts w:eastAsia="Times New Roman"/>
          <w:color w:val="2B2B2B"/>
          <w:sz w:val="27"/>
          <w:szCs w:val="27"/>
        </w:rPr>
        <w:tab/>
        <w:t>совершении</w:t>
      </w:r>
      <w:r>
        <w:rPr>
          <w:rFonts w:eastAsia="Times New Roman"/>
          <w:color w:val="2B2B2B"/>
          <w:sz w:val="27"/>
          <w:szCs w:val="27"/>
        </w:rPr>
        <w:tab/>
        <w:t>им</w:t>
      </w:r>
      <w:r>
        <w:rPr>
          <w:rFonts w:eastAsia="Times New Roman"/>
          <w:color w:val="2B2B2B"/>
          <w:sz w:val="27"/>
          <w:szCs w:val="27"/>
        </w:rPr>
        <w:tab/>
        <w:t>в</w:t>
      </w:r>
      <w:r>
        <w:rPr>
          <w:rFonts w:eastAsia="Times New Roman"/>
          <w:color w:val="2B2B2B"/>
          <w:sz w:val="27"/>
          <w:szCs w:val="27"/>
        </w:rPr>
        <w:tab/>
        <w:t>период</w:t>
      </w:r>
      <w:r>
        <w:rPr>
          <w:rFonts w:eastAsia="Times New Roman"/>
          <w:color w:val="2B2B2B"/>
          <w:sz w:val="27"/>
          <w:szCs w:val="27"/>
        </w:rPr>
        <w:tab/>
        <w:t>исполнения</w:t>
      </w:r>
      <w:r>
        <w:rPr>
          <w:sz w:val="20"/>
          <w:szCs w:val="20"/>
        </w:rPr>
        <w:tab/>
      </w:r>
      <w:r>
        <w:rPr>
          <w:rFonts w:eastAsia="Times New Roman"/>
          <w:color w:val="2B2B2B"/>
          <w:sz w:val="26"/>
          <w:szCs w:val="26"/>
        </w:rPr>
        <w:t>своих</w:t>
      </w:r>
    </w:p>
    <w:p w:rsidR="00B2197C" w:rsidRDefault="007B4C44">
      <w:pPr>
        <w:tabs>
          <w:tab w:val="left" w:pos="2080"/>
          <w:tab w:val="left" w:pos="3900"/>
          <w:tab w:val="left" w:pos="5060"/>
          <w:tab w:val="left" w:pos="6560"/>
          <w:tab w:val="left" w:pos="6960"/>
          <w:tab w:val="left" w:pos="8460"/>
          <w:tab w:val="left" w:pos="9460"/>
        </w:tabs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должностных</w:t>
      </w:r>
      <w:r>
        <w:rPr>
          <w:rFonts w:eastAsia="Times New Roman"/>
          <w:color w:val="2B2B2B"/>
          <w:sz w:val="27"/>
          <w:szCs w:val="27"/>
        </w:rPr>
        <w:tab/>
        <w:t>обязанностей</w:t>
      </w:r>
      <w:r>
        <w:rPr>
          <w:rFonts w:eastAsia="Times New Roman"/>
          <w:color w:val="2B2B2B"/>
          <w:sz w:val="27"/>
          <w:szCs w:val="27"/>
        </w:rPr>
        <w:tab/>
        <w:t>деяний,</w:t>
      </w:r>
      <w:r>
        <w:rPr>
          <w:rFonts w:eastAsia="Times New Roman"/>
          <w:color w:val="2B2B2B"/>
          <w:sz w:val="27"/>
          <w:szCs w:val="27"/>
        </w:rPr>
        <w:tab/>
        <w:t>указанных</w:t>
      </w:r>
      <w:r>
        <w:rPr>
          <w:rFonts w:eastAsia="Times New Roman"/>
          <w:color w:val="2B2B2B"/>
          <w:sz w:val="27"/>
          <w:szCs w:val="27"/>
        </w:rPr>
        <w:tab/>
        <w:t>в</w:t>
      </w:r>
      <w:r>
        <w:rPr>
          <w:rFonts w:eastAsia="Times New Roman"/>
          <w:color w:val="2B2B2B"/>
          <w:sz w:val="27"/>
          <w:szCs w:val="27"/>
        </w:rPr>
        <w:tab/>
        <w:t>настоящей</w:t>
      </w:r>
      <w:r>
        <w:rPr>
          <w:rFonts w:eastAsia="Times New Roman"/>
          <w:color w:val="2B2B2B"/>
          <w:sz w:val="27"/>
          <w:szCs w:val="27"/>
        </w:rPr>
        <w:tab/>
        <w:t>статье</w:t>
      </w:r>
      <w:r>
        <w:rPr>
          <w:sz w:val="20"/>
          <w:szCs w:val="20"/>
        </w:rPr>
        <w:tab/>
      </w:r>
      <w:r>
        <w:rPr>
          <w:rFonts w:eastAsia="Times New Roman"/>
          <w:color w:val="2B2B2B"/>
          <w:sz w:val="26"/>
          <w:szCs w:val="26"/>
        </w:rPr>
        <w:t>и</w:t>
      </w:r>
    </w:p>
    <w:p w:rsidR="00B2197C" w:rsidRDefault="00B2197C">
      <w:pPr>
        <w:spacing w:line="1" w:lineRule="exact"/>
        <w:rPr>
          <w:sz w:val="20"/>
          <w:szCs w:val="20"/>
        </w:rPr>
      </w:pP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являющихся преступлением;</w:t>
      </w:r>
    </w:p>
    <w:p w:rsidR="00B2197C" w:rsidRDefault="007B4C44">
      <w:pPr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организация и подготовка указанных деяний, а также подстрекательство к их</w:t>
      </w:r>
    </w:p>
    <w:p w:rsidR="00B2197C" w:rsidRDefault="007B4C4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осуществлению;</w:t>
      </w:r>
    </w:p>
    <w:p w:rsidR="00B2197C" w:rsidRDefault="00B2197C">
      <w:pPr>
        <w:spacing w:line="15" w:lineRule="exact"/>
        <w:rPr>
          <w:sz w:val="20"/>
          <w:szCs w:val="20"/>
        </w:rPr>
      </w:pPr>
    </w:p>
    <w:p w:rsidR="00B2197C" w:rsidRDefault="007B4C4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B2197C" w:rsidRDefault="00B2197C">
      <w:pPr>
        <w:spacing w:line="325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6"/>
        </w:numPr>
        <w:tabs>
          <w:tab w:val="left" w:pos="538"/>
        </w:tabs>
        <w:spacing w:line="238" w:lineRule="auto"/>
        <w:ind w:left="260" w:firstLine="2"/>
        <w:jc w:val="both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b/>
          <w:bCs/>
          <w:color w:val="2B2B2B"/>
          <w:sz w:val="27"/>
          <w:szCs w:val="27"/>
        </w:rPr>
        <w:t xml:space="preserve">Экстремистская организация </w:t>
      </w:r>
      <w:r>
        <w:rPr>
          <w:rFonts w:eastAsia="Times New Roman"/>
          <w:color w:val="2B2B2B"/>
          <w:sz w:val="27"/>
          <w:szCs w:val="27"/>
        </w:rPr>
        <w:t>-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общественное или религиозное объединение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либо иная организация, в отношении которых по основаниям, предусмотренным Федеральным 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B2197C" w:rsidRDefault="00B2197C">
      <w:pPr>
        <w:sectPr w:rsidR="00B2197C">
          <w:pgSz w:w="11900" w:h="16838"/>
          <w:pgMar w:top="736" w:right="846" w:bottom="1026" w:left="1440" w:header="0" w:footer="0" w:gutter="0"/>
          <w:cols w:space="720" w:equalWidth="0">
            <w:col w:w="9620"/>
          </w:cols>
        </w:sectPr>
      </w:pPr>
    </w:p>
    <w:p w:rsidR="00B2197C" w:rsidRDefault="007B4C44">
      <w:pPr>
        <w:numPr>
          <w:ilvl w:val="0"/>
          <w:numId w:val="7"/>
        </w:numPr>
        <w:tabs>
          <w:tab w:val="left" w:pos="718"/>
        </w:tabs>
        <w:spacing w:line="238" w:lineRule="auto"/>
        <w:ind w:left="260" w:firstLine="2"/>
        <w:jc w:val="both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b/>
          <w:bCs/>
          <w:color w:val="2B2B2B"/>
          <w:sz w:val="27"/>
          <w:szCs w:val="27"/>
        </w:rPr>
        <w:lastRenderedPageBreak/>
        <w:t xml:space="preserve">Экстремистские материалы </w:t>
      </w:r>
      <w:r>
        <w:rPr>
          <w:rFonts w:eastAsia="Times New Roman"/>
          <w:color w:val="2B2B2B"/>
          <w:sz w:val="27"/>
          <w:szCs w:val="27"/>
        </w:rPr>
        <w:t>-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предназначенные для обнародования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</w:t>
      </w:r>
    </w:p>
    <w:p w:rsidR="00B2197C" w:rsidRDefault="00B2197C">
      <w:pPr>
        <w:spacing w:line="11" w:lineRule="exact"/>
        <w:rPr>
          <w:rFonts w:eastAsia="Times New Roman"/>
          <w:color w:val="2B2B2B"/>
          <w:sz w:val="27"/>
          <w:szCs w:val="27"/>
        </w:rPr>
      </w:pPr>
    </w:p>
    <w:p w:rsidR="00B2197C" w:rsidRDefault="007B4C44">
      <w:pPr>
        <w:spacing w:line="238" w:lineRule="auto"/>
        <w:ind w:left="260"/>
        <w:jc w:val="both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color w:val="2B2B2B"/>
          <w:sz w:val="27"/>
          <w:szCs w:val="27"/>
        </w:rPr>
        <w:t>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B2197C" w:rsidRDefault="00B2197C">
      <w:pPr>
        <w:spacing w:line="313" w:lineRule="exact"/>
        <w:rPr>
          <w:rFonts w:eastAsia="Times New Roman"/>
          <w:color w:val="2B2B2B"/>
          <w:sz w:val="27"/>
          <w:szCs w:val="27"/>
        </w:rPr>
      </w:pPr>
    </w:p>
    <w:p w:rsidR="00B2197C" w:rsidRDefault="007B4C44">
      <w:pPr>
        <w:numPr>
          <w:ilvl w:val="0"/>
          <w:numId w:val="7"/>
        </w:numPr>
        <w:tabs>
          <w:tab w:val="left" w:pos="540"/>
        </w:tabs>
        <w:ind w:left="540" w:hanging="278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b/>
          <w:bCs/>
          <w:color w:val="2B2B2B"/>
          <w:sz w:val="27"/>
          <w:szCs w:val="27"/>
        </w:rPr>
        <w:t>Основные направления противодействия экстремистской деятельности</w:t>
      </w:r>
      <w:r>
        <w:rPr>
          <w:rFonts w:eastAsia="Times New Roman"/>
          <w:color w:val="2B2B2B"/>
          <w:sz w:val="27"/>
          <w:szCs w:val="27"/>
        </w:rPr>
        <w:t>.</w:t>
      </w:r>
    </w:p>
    <w:p w:rsidR="00B2197C" w:rsidRDefault="00B2197C">
      <w:pPr>
        <w:spacing w:line="11" w:lineRule="exact"/>
        <w:rPr>
          <w:rFonts w:eastAsia="Times New Roman"/>
          <w:color w:val="2B2B2B"/>
          <w:sz w:val="27"/>
          <w:szCs w:val="27"/>
        </w:rPr>
      </w:pPr>
    </w:p>
    <w:p w:rsidR="00B2197C" w:rsidRDefault="007B4C44">
      <w:pPr>
        <w:spacing w:line="234" w:lineRule="auto"/>
        <w:ind w:left="260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color w:val="2B2B2B"/>
          <w:sz w:val="27"/>
          <w:szCs w:val="27"/>
        </w:rPr>
        <w:t>Противодействие экстремистской деятельности осуществляется по следующим основным направлениям:</w:t>
      </w:r>
    </w:p>
    <w:p w:rsidR="00B2197C" w:rsidRDefault="00B2197C">
      <w:pPr>
        <w:spacing w:line="16" w:lineRule="exact"/>
        <w:rPr>
          <w:rFonts w:eastAsia="Times New Roman"/>
          <w:color w:val="2B2B2B"/>
          <w:sz w:val="27"/>
          <w:szCs w:val="27"/>
        </w:rPr>
      </w:pPr>
    </w:p>
    <w:p w:rsidR="00B2197C" w:rsidRDefault="007B4C44">
      <w:pPr>
        <w:spacing w:line="238" w:lineRule="auto"/>
        <w:ind w:left="260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color w:val="2B2B2B"/>
          <w:sz w:val="27"/>
          <w:szCs w:val="27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 - выявление, предупреждение и пресечение экстремистской деятельности</w:t>
      </w:r>
    </w:p>
    <w:p w:rsidR="00B2197C" w:rsidRDefault="007B4C44">
      <w:pPr>
        <w:ind w:left="260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color w:val="2B2B2B"/>
          <w:sz w:val="27"/>
          <w:szCs w:val="27"/>
        </w:rPr>
        <w:t>общественных и религиозных объединений, иных организаций, физических лиц.</w:t>
      </w:r>
    </w:p>
    <w:p w:rsidR="00B2197C" w:rsidRDefault="00B2197C">
      <w:pPr>
        <w:spacing w:line="310" w:lineRule="exact"/>
        <w:rPr>
          <w:rFonts w:eastAsia="Times New Roman"/>
          <w:color w:val="2B2B2B"/>
          <w:sz w:val="27"/>
          <w:szCs w:val="27"/>
        </w:rPr>
      </w:pPr>
    </w:p>
    <w:p w:rsidR="00B2197C" w:rsidRDefault="007B4C44">
      <w:pPr>
        <w:numPr>
          <w:ilvl w:val="0"/>
          <w:numId w:val="7"/>
        </w:numPr>
        <w:tabs>
          <w:tab w:val="left" w:pos="540"/>
        </w:tabs>
        <w:ind w:left="540" w:hanging="278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b/>
          <w:bCs/>
          <w:color w:val="2B2B2B"/>
          <w:sz w:val="27"/>
          <w:szCs w:val="27"/>
        </w:rPr>
        <w:t>Субъекты противодействия экстремистской деятельности</w:t>
      </w:r>
      <w:r>
        <w:rPr>
          <w:rFonts w:eastAsia="Times New Roman"/>
          <w:color w:val="2B2B2B"/>
          <w:sz w:val="27"/>
          <w:szCs w:val="27"/>
        </w:rPr>
        <w:t>.</w:t>
      </w:r>
    </w:p>
    <w:p w:rsidR="00B2197C" w:rsidRDefault="00B2197C">
      <w:pPr>
        <w:spacing w:line="14" w:lineRule="exact"/>
        <w:rPr>
          <w:sz w:val="20"/>
          <w:szCs w:val="20"/>
        </w:rPr>
      </w:pPr>
    </w:p>
    <w:p w:rsidR="00B2197C" w:rsidRDefault="007B4C4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2B2B2B"/>
          <w:sz w:val="27"/>
          <w:szCs w:val="27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B2197C" w:rsidRDefault="00B2197C">
      <w:pPr>
        <w:spacing w:line="312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8"/>
        </w:numPr>
        <w:tabs>
          <w:tab w:val="left" w:pos="540"/>
        </w:tabs>
        <w:ind w:left="540" w:hanging="278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b/>
          <w:bCs/>
          <w:color w:val="2B2B2B"/>
          <w:sz w:val="27"/>
          <w:szCs w:val="27"/>
        </w:rPr>
        <w:t>Профилактика экстремистской деятельности.</w:t>
      </w:r>
    </w:p>
    <w:p w:rsidR="00B2197C" w:rsidRDefault="00B2197C">
      <w:pPr>
        <w:spacing w:line="14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9"/>
        </w:numPr>
        <w:tabs>
          <w:tab w:val="left" w:pos="579"/>
        </w:tabs>
        <w:spacing w:line="238" w:lineRule="auto"/>
        <w:ind w:left="260" w:firstLine="2"/>
        <w:jc w:val="both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color w:val="2B2B2B"/>
          <w:sz w:val="27"/>
          <w:szCs w:val="27"/>
        </w:rPr>
        <w:t>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B2197C" w:rsidRDefault="00B2197C">
      <w:pPr>
        <w:spacing w:line="325" w:lineRule="exact"/>
        <w:rPr>
          <w:sz w:val="20"/>
          <w:szCs w:val="20"/>
        </w:rPr>
      </w:pPr>
    </w:p>
    <w:p w:rsidR="00B2197C" w:rsidRDefault="007B4C44">
      <w:pPr>
        <w:numPr>
          <w:ilvl w:val="0"/>
          <w:numId w:val="10"/>
        </w:numPr>
        <w:tabs>
          <w:tab w:val="left" w:pos="596"/>
        </w:tabs>
        <w:spacing w:line="237" w:lineRule="auto"/>
        <w:ind w:left="260" w:firstLine="2"/>
        <w:jc w:val="both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b/>
          <w:bCs/>
          <w:color w:val="2B2B2B"/>
          <w:sz w:val="27"/>
          <w:szCs w:val="27"/>
        </w:rPr>
        <w:t xml:space="preserve">Толерантность </w:t>
      </w:r>
      <w:r>
        <w:rPr>
          <w:rFonts w:eastAsia="Times New Roman"/>
          <w:color w:val="2B2B2B"/>
          <w:sz w:val="27"/>
          <w:szCs w:val="27"/>
        </w:rPr>
        <w:t>(лат. tolerantia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-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терпение)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-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терпимость к чужому образу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жизни, поведению, чужим обычаям, чувствам, верованиям, мнениям, идеям.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B2197C" w:rsidRDefault="00B2197C">
      <w:pPr>
        <w:spacing w:line="327" w:lineRule="exact"/>
        <w:rPr>
          <w:rFonts w:eastAsia="Times New Roman"/>
          <w:color w:val="2B2B2B"/>
          <w:sz w:val="27"/>
          <w:szCs w:val="27"/>
        </w:rPr>
      </w:pPr>
    </w:p>
    <w:p w:rsidR="00B2197C" w:rsidRDefault="007B4C44">
      <w:pPr>
        <w:numPr>
          <w:ilvl w:val="0"/>
          <w:numId w:val="10"/>
        </w:numPr>
        <w:tabs>
          <w:tab w:val="left" w:pos="536"/>
        </w:tabs>
        <w:spacing w:line="237" w:lineRule="auto"/>
        <w:ind w:left="260" w:firstLine="2"/>
        <w:jc w:val="both"/>
        <w:rPr>
          <w:rFonts w:eastAsia="Times New Roman"/>
          <w:color w:val="2B2B2B"/>
          <w:sz w:val="27"/>
          <w:szCs w:val="27"/>
        </w:rPr>
      </w:pPr>
      <w:r>
        <w:rPr>
          <w:rFonts w:eastAsia="Times New Roman"/>
          <w:b/>
          <w:bCs/>
          <w:color w:val="2B2B2B"/>
          <w:sz w:val="27"/>
          <w:szCs w:val="27"/>
        </w:rPr>
        <w:t xml:space="preserve">Ксенофобия </w:t>
      </w:r>
      <w:r>
        <w:rPr>
          <w:rFonts w:eastAsia="Times New Roman"/>
          <w:color w:val="2B2B2B"/>
          <w:sz w:val="27"/>
          <w:szCs w:val="27"/>
        </w:rPr>
        <w:t>(греч. xenos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-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чужой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+ phobos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-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страх)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-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особенность менталитета</w:t>
      </w:r>
      <w:r>
        <w:rPr>
          <w:rFonts w:eastAsia="Times New Roman"/>
          <w:b/>
          <w:bCs/>
          <w:color w:val="2B2B2B"/>
          <w:sz w:val="27"/>
          <w:szCs w:val="27"/>
        </w:rPr>
        <w:t xml:space="preserve"> </w:t>
      </w:r>
      <w:r>
        <w:rPr>
          <w:rFonts w:eastAsia="Times New Roman"/>
          <w:color w:val="2B2B2B"/>
          <w:sz w:val="27"/>
          <w:szCs w:val="27"/>
        </w:rPr>
        <w:t>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sectPr w:rsidR="00B2197C">
      <w:pgSz w:w="11900" w:h="16838"/>
      <w:pgMar w:top="431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344831F0"/>
    <w:lvl w:ilvl="0" w:tplc="3BF0B46C">
      <w:start w:val="2"/>
      <w:numFmt w:val="decimal"/>
      <w:lvlText w:val="%1."/>
      <w:lvlJc w:val="left"/>
    </w:lvl>
    <w:lvl w:ilvl="1" w:tplc="0EDC8CD8">
      <w:numFmt w:val="decimal"/>
      <w:lvlText w:val=""/>
      <w:lvlJc w:val="left"/>
    </w:lvl>
    <w:lvl w:ilvl="2" w:tplc="E122715A">
      <w:numFmt w:val="decimal"/>
      <w:lvlText w:val=""/>
      <w:lvlJc w:val="left"/>
    </w:lvl>
    <w:lvl w:ilvl="3" w:tplc="10BC6326">
      <w:numFmt w:val="decimal"/>
      <w:lvlText w:val=""/>
      <w:lvlJc w:val="left"/>
    </w:lvl>
    <w:lvl w:ilvl="4" w:tplc="14F8BC0A">
      <w:numFmt w:val="decimal"/>
      <w:lvlText w:val=""/>
      <w:lvlJc w:val="left"/>
    </w:lvl>
    <w:lvl w:ilvl="5" w:tplc="701C797C">
      <w:numFmt w:val="decimal"/>
      <w:lvlText w:val=""/>
      <w:lvlJc w:val="left"/>
    </w:lvl>
    <w:lvl w:ilvl="6" w:tplc="EB6C471A">
      <w:numFmt w:val="decimal"/>
      <w:lvlText w:val=""/>
      <w:lvlJc w:val="left"/>
    </w:lvl>
    <w:lvl w:ilvl="7" w:tplc="3D7AC02C">
      <w:numFmt w:val="decimal"/>
      <w:lvlText w:val=""/>
      <w:lvlJc w:val="left"/>
    </w:lvl>
    <w:lvl w:ilvl="8" w:tplc="F9F4A3EE">
      <w:numFmt w:val="decimal"/>
      <w:lvlText w:val=""/>
      <w:lvlJc w:val="left"/>
    </w:lvl>
  </w:abstractNum>
  <w:abstractNum w:abstractNumId="1">
    <w:nsid w:val="00000BB3"/>
    <w:multiLevelType w:val="hybridMultilevel"/>
    <w:tmpl w:val="4D669716"/>
    <w:lvl w:ilvl="0" w:tplc="B032FCB4">
      <w:start w:val="3"/>
      <w:numFmt w:val="decimal"/>
      <w:lvlText w:val="%1."/>
      <w:lvlJc w:val="left"/>
    </w:lvl>
    <w:lvl w:ilvl="1" w:tplc="51F200D2">
      <w:numFmt w:val="decimal"/>
      <w:lvlText w:val=""/>
      <w:lvlJc w:val="left"/>
    </w:lvl>
    <w:lvl w:ilvl="2" w:tplc="C68A272A">
      <w:numFmt w:val="decimal"/>
      <w:lvlText w:val=""/>
      <w:lvlJc w:val="left"/>
    </w:lvl>
    <w:lvl w:ilvl="3" w:tplc="C1824CC4">
      <w:numFmt w:val="decimal"/>
      <w:lvlText w:val=""/>
      <w:lvlJc w:val="left"/>
    </w:lvl>
    <w:lvl w:ilvl="4" w:tplc="745EC454">
      <w:numFmt w:val="decimal"/>
      <w:lvlText w:val=""/>
      <w:lvlJc w:val="left"/>
    </w:lvl>
    <w:lvl w:ilvl="5" w:tplc="45DC96C0">
      <w:numFmt w:val="decimal"/>
      <w:lvlText w:val=""/>
      <w:lvlJc w:val="left"/>
    </w:lvl>
    <w:lvl w:ilvl="6" w:tplc="C7EEAA86">
      <w:numFmt w:val="decimal"/>
      <w:lvlText w:val=""/>
      <w:lvlJc w:val="left"/>
    </w:lvl>
    <w:lvl w:ilvl="7" w:tplc="48F8CA16">
      <w:numFmt w:val="decimal"/>
      <w:lvlText w:val=""/>
      <w:lvlJc w:val="left"/>
    </w:lvl>
    <w:lvl w:ilvl="8" w:tplc="5262DCC0">
      <w:numFmt w:val="decimal"/>
      <w:lvlText w:val=""/>
      <w:lvlJc w:val="left"/>
    </w:lvl>
  </w:abstractNum>
  <w:abstractNum w:abstractNumId="2">
    <w:nsid w:val="000012DB"/>
    <w:multiLevelType w:val="hybridMultilevel"/>
    <w:tmpl w:val="B48038AA"/>
    <w:lvl w:ilvl="0" w:tplc="509E4D96">
      <w:start w:val="1"/>
      <w:numFmt w:val="bullet"/>
      <w:lvlText w:val="В"/>
      <w:lvlJc w:val="left"/>
    </w:lvl>
    <w:lvl w:ilvl="1" w:tplc="C7A80340">
      <w:numFmt w:val="decimal"/>
      <w:lvlText w:val=""/>
      <w:lvlJc w:val="left"/>
    </w:lvl>
    <w:lvl w:ilvl="2" w:tplc="231C6106">
      <w:numFmt w:val="decimal"/>
      <w:lvlText w:val=""/>
      <w:lvlJc w:val="left"/>
    </w:lvl>
    <w:lvl w:ilvl="3" w:tplc="9002FEF0">
      <w:numFmt w:val="decimal"/>
      <w:lvlText w:val=""/>
      <w:lvlJc w:val="left"/>
    </w:lvl>
    <w:lvl w:ilvl="4" w:tplc="ECF076C0">
      <w:numFmt w:val="decimal"/>
      <w:lvlText w:val=""/>
      <w:lvlJc w:val="left"/>
    </w:lvl>
    <w:lvl w:ilvl="5" w:tplc="401285F6">
      <w:numFmt w:val="decimal"/>
      <w:lvlText w:val=""/>
      <w:lvlJc w:val="left"/>
    </w:lvl>
    <w:lvl w:ilvl="6" w:tplc="91CA84DE">
      <w:numFmt w:val="decimal"/>
      <w:lvlText w:val=""/>
      <w:lvlJc w:val="left"/>
    </w:lvl>
    <w:lvl w:ilvl="7" w:tplc="AB08C08E">
      <w:numFmt w:val="decimal"/>
      <w:lvlText w:val=""/>
      <w:lvlJc w:val="left"/>
    </w:lvl>
    <w:lvl w:ilvl="8" w:tplc="8F123416">
      <w:numFmt w:val="decimal"/>
      <w:lvlText w:val=""/>
      <w:lvlJc w:val="left"/>
    </w:lvl>
  </w:abstractNum>
  <w:abstractNum w:abstractNumId="3">
    <w:nsid w:val="0000153C"/>
    <w:multiLevelType w:val="hybridMultilevel"/>
    <w:tmpl w:val="C09CC6AA"/>
    <w:lvl w:ilvl="0" w:tplc="215ADBE6">
      <w:start w:val="7"/>
      <w:numFmt w:val="decimal"/>
      <w:lvlText w:val="%1."/>
      <w:lvlJc w:val="left"/>
    </w:lvl>
    <w:lvl w:ilvl="1" w:tplc="9462E4D4">
      <w:numFmt w:val="decimal"/>
      <w:lvlText w:val=""/>
      <w:lvlJc w:val="left"/>
    </w:lvl>
    <w:lvl w:ilvl="2" w:tplc="4874EA7C">
      <w:numFmt w:val="decimal"/>
      <w:lvlText w:val=""/>
      <w:lvlJc w:val="left"/>
    </w:lvl>
    <w:lvl w:ilvl="3" w:tplc="5B727D6E">
      <w:numFmt w:val="decimal"/>
      <w:lvlText w:val=""/>
      <w:lvlJc w:val="left"/>
    </w:lvl>
    <w:lvl w:ilvl="4" w:tplc="4ECA1C5E">
      <w:numFmt w:val="decimal"/>
      <w:lvlText w:val=""/>
      <w:lvlJc w:val="left"/>
    </w:lvl>
    <w:lvl w:ilvl="5" w:tplc="B0E2716C">
      <w:numFmt w:val="decimal"/>
      <w:lvlText w:val=""/>
      <w:lvlJc w:val="left"/>
    </w:lvl>
    <w:lvl w:ilvl="6" w:tplc="AF002F68">
      <w:numFmt w:val="decimal"/>
      <w:lvlText w:val=""/>
      <w:lvlJc w:val="left"/>
    </w:lvl>
    <w:lvl w:ilvl="7" w:tplc="31F29A4C">
      <w:numFmt w:val="decimal"/>
      <w:lvlText w:val=""/>
      <w:lvlJc w:val="left"/>
    </w:lvl>
    <w:lvl w:ilvl="8" w:tplc="CB8C41CC">
      <w:numFmt w:val="decimal"/>
      <w:lvlText w:val=""/>
      <w:lvlJc w:val="left"/>
    </w:lvl>
  </w:abstractNum>
  <w:abstractNum w:abstractNumId="4">
    <w:nsid w:val="00001649"/>
    <w:multiLevelType w:val="hybridMultilevel"/>
    <w:tmpl w:val="94C8462C"/>
    <w:lvl w:ilvl="0" w:tplc="92CE4BD2">
      <w:start w:val="1"/>
      <w:numFmt w:val="decimal"/>
      <w:lvlText w:val="%1."/>
      <w:lvlJc w:val="left"/>
    </w:lvl>
    <w:lvl w:ilvl="1" w:tplc="17FA4FC8">
      <w:numFmt w:val="decimal"/>
      <w:lvlText w:val=""/>
      <w:lvlJc w:val="left"/>
    </w:lvl>
    <w:lvl w:ilvl="2" w:tplc="22A68932">
      <w:numFmt w:val="decimal"/>
      <w:lvlText w:val=""/>
      <w:lvlJc w:val="left"/>
    </w:lvl>
    <w:lvl w:ilvl="3" w:tplc="C13A53A4">
      <w:numFmt w:val="decimal"/>
      <w:lvlText w:val=""/>
      <w:lvlJc w:val="left"/>
    </w:lvl>
    <w:lvl w:ilvl="4" w:tplc="11D8E196">
      <w:numFmt w:val="decimal"/>
      <w:lvlText w:val=""/>
      <w:lvlJc w:val="left"/>
    </w:lvl>
    <w:lvl w:ilvl="5" w:tplc="E3EC537E">
      <w:numFmt w:val="decimal"/>
      <w:lvlText w:val=""/>
      <w:lvlJc w:val="left"/>
    </w:lvl>
    <w:lvl w:ilvl="6" w:tplc="A2E00996">
      <w:numFmt w:val="decimal"/>
      <w:lvlText w:val=""/>
      <w:lvlJc w:val="left"/>
    </w:lvl>
    <w:lvl w:ilvl="7" w:tplc="317E0D4A">
      <w:numFmt w:val="decimal"/>
      <w:lvlText w:val=""/>
      <w:lvlJc w:val="left"/>
    </w:lvl>
    <w:lvl w:ilvl="8" w:tplc="2C286E6A">
      <w:numFmt w:val="decimal"/>
      <w:lvlText w:val=""/>
      <w:lvlJc w:val="left"/>
    </w:lvl>
  </w:abstractNum>
  <w:abstractNum w:abstractNumId="5">
    <w:nsid w:val="000026E9"/>
    <w:multiLevelType w:val="hybridMultilevel"/>
    <w:tmpl w:val="D08E7AB6"/>
    <w:lvl w:ilvl="0" w:tplc="015ED52C">
      <w:start w:val="2"/>
      <w:numFmt w:val="decimal"/>
      <w:lvlText w:val="%1."/>
      <w:lvlJc w:val="left"/>
    </w:lvl>
    <w:lvl w:ilvl="1" w:tplc="7E5C319A">
      <w:numFmt w:val="decimal"/>
      <w:lvlText w:val=""/>
      <w:lvlJc w:val="left"/>
    </w:lvl>
    <w:lvl w:ilvl="2" w:tplc="5490795C">
      <w:numFmt w:val="decimal"/>
      <w:lvlText w:val=""/>
      <w:lvlJc w:val="left"/>
    </w:lvl>
    <w:lvl w:ilvl="3" w:tplc="1D8A8B74">
      <w:numFmt w:val="decimal"/>
      <w:lvlText w:val=""/>
      <w:lvlJc w:val="left"/>
    </w:lvl>
    <w:lvl w:ilvl="4" w:tplc="43F0BA90">
      <w:numFmt w:val="decimal"/>
      <w:lvlText w:val=""/>
      <w:lvlJc w:val="left"/>
    </w:lvl>
    <w:lvl w:ilvl="5" w:tplc="9D72872E">
      <w:numFmt w:val="decimal"/>
      <w:lvlText w:val=""/>
      <w:lvlJc w:val="left"/>
    </w:lvl>
    <w:lvl w:ilvl="6" w:tplc="6BDC434C">
      <w:numFmt w:val="decimal"/>
      <w:lvlText w:val=""/>
      <w:lvlJc w:val="left"/>
    </w:lvl>
    <w:lvl w:ilvl="7" w:tplc="16868410">
      <w:numFmt w:val="decimal"/>
      <w:lvlText w:val=""/>
      <w:lvlJc w:val="left"/>
    </w:lvl>
    <w:lvl w:ilvl="8" w:tplc="BCF0C5D0">
      <w:numFmt w:val="decimal"/>
      <w:lvlText w:val=""/>
      <w:lvlJc w:val="left"/>
    </w:lvl>
  </w:abstractNum>
  <w:abstractNum w:abstractNumId="6">
    <w:nsid w:val="00002EA6"/>
    <w:multiLevelType w:val="hybridMultilevel"/>
    <w:tmpl w:val="75AA5DA2"/>
    <w:lvl w:ilvl="0" w:tplc="A30EC692">
      <w:start w:val="6"/>
      <w:numFmt w:val="decimal"/>
      <w:lvlText w:val="%1."/>
      <w:lvlJc w:val="left"/>
    </w:lvl>
    <w:lvl w:ilvl="1" w:tplc="59C8AC84">
      <w:numFmt w:val="decimal"/>
      <w:lvlText w:val=""/>
      <w:lvlJc w:val="left"/>
    </w:lvl>
    <w:lvl w:ilvl="2" w:tplc="F7AE8C0A">
      <w:numFmt w:val="decimal"/>
      <w:lvlText w:val=""/>
      <w:lvlJc w:val="left"/>
    </w:lvl>
    <w:lvl w:ilvl="3" w:tplc="C5E43C96">
      <w:numFmt w:val="decimal"/>
      <w:lvlText w:val=""/>
      <w:lvlJc w:val="left"/>
    </w:lvl>
    <w:lvl w:ilvl="4" w:tplc="C498B818">
      <w:numFmt w:val="decimal"/>
      <w:lvlText w:val=""/>
      <w:lvlJc w:val="left"/>
    </w:lvl>
    <w:lvl w:ilvl="5" w:tplc="0B2E3382">
      <w:numFmt w:val="decimal"/>
      <w:lvlText w:val=""/>
      <w:lvlJc w:val="left"/>
    </w:lvl>
    <w:lvl w:ilvl="6" w:tplc="9078B7E2">
      <w:numFmt w:val="decimal"/>
      <w:lvlText w:val=""/>
      <w:lvlJc w:val="left"/>
    </w:lvl>
    <w:lvl w:ilvl="7" w:tplc="12BE7498">
      <w:numFmt w:val="decimal"/>
      <w:lvlText w:val=""/>
      <w:lvlJc w:val="left"/>
    </w:lvl>
    <w:lvl w:ilvl="8" w:tplc="8FEE3168">
      <w:numFmt w:val="decimal"/>
      <w:lvlText w:val=""/>
      <w:lvlJc w:val="left"/>
    </w:lvl>
  </w:abstractNum>
  <w:abstractNum w:abstractNumId="7">
    <w:nsid w:val="000041BB"/>
    <w:multiLevelType w:val="hybridMultilevel"/>
    <w:tmpl w:val="C5D63FC4"/>
    <w:lvl w:ilvl="0" w:tplc="AE30E1B0">
      <w:start w:val="3"/>
      <w:numFmt w:val="decimal"/>
      <w:lvlText w:val="%1."/>
      <w:lvlJc w:val="left"/>
    </w:lvl>
    <w:lvl w:ilvl="1" w:tplc="B4163860">
      <w:numFmt w:val="decimal"/>
      <w:lvlText w:val=""/>
      <w:lvlJc w:val="left"/>
    </w:lvl>
    <w:lvl w:ilvl="2" w:tplc="1CFC476A">
      <w:numFmt w:val="decimal"/>
      <w:lvlText w:val=""/>
      <w:lvlJc w:val="left"/>
    </w:lvl>
    <w:lvl w:ilvl="3" w:tplc="2C3A2E28">
      <w:numFmt w:val="decimal"/>
      <w:lvlText w:val=""/>
      <w:lvlJc w:val="left"/>
    </w:lvl>
    <w:lvl w:ilvl="4" w:tplc="44BC61CC">
      <w:numFmt w:val="decimal"/>
      <w:lvlText w:val=""/>
      <w:lvlJc w:val="left"/>
    </w:lvl>
    <w:lvl w:ilvl="5" w:tplc="5C7C9C50">
      <w:numFmt w:val="decimal"/>
      <w:lvlText w:val=""/>
      <w:lvlJc w:val="left"/>
    </w:lvl>
    <w:lvl w:ilvl="6" w:tplc="34F6327E">
      <w:numFmt w:val="decimal"/>
      <w:lvlText w:val=""/>
      <w:lvlJc w:val="left"/>
    </w:lvl>
    <w:lvl w:ilvl="7" w:tplc="90DA665A">
      <w:numFmt w:val="decimal"/>
      <w:lvlText w:val=""/>
      <w:lvlJc w:val="left"/>
    </w:lvl>
    <w:lvl w:ilvl="8" w:tplc="F7146F86">
      <w:numFmt w:val="decimal"/>
      <w:lvlText w:val=""/>
      <w:lvlJc w:val="left"/>
    </w:lvl>
  </w:abstractNum>
  <w:abstractNum w:abstractNumId="8">
    <w:nsid w:val="00005AF1"/>
    <w:multiLevelType w:val="hybridMultilevel"/>
    <w:tmpl w:val="FEFC9214"/>
    <w:lvl w:ilvl="0" w:tplc="A8A07CCE">
      <w:start w:val="1"/>
      <w:numFmt w:val="bullet"/>
      <w:lvlText w:val=""/>
      <w:lvlJc w:val="left"/>
    </w:lvl>
    <w:lvl w:ilvl="1" w:tplc="7FB2449E">
      <w:numFmt w:val="decimal"/>
      <w:lvlText w:val=""/>
      <w:lvlJc w:val="left"/>
    </w:lvl>
    <w:lvl w:ilvl="2" w:tplc="D8D62A26">
      <w:numFmt w:val="decimal"/>
      <w:lvlText w:val=""/>
      <w:lvlJc w:val="left"/>
    </w:lvl>
    <w:lvl w:ilvl="3" w:tplc="6156BFB0">
      <w:numFmt w:val="decimal"/>
      <w:lvlText w:val=""/>
      <w:lvlJc w:val="left"/>
    </w:lvl>
    <w:lvl w:ilvl="4" w:tplc="36E44D9C">
      <w:numFmt w:val="decimal"/>
      <w:lvlText w:val=""/>
      <w:lvlJc w:val="left"/>
    </w:lvl>
    <w:lvl w:ilvl="5" w:tplc="AD88D5BC">
      <w:numFmt w:val="decimal"/>
      <w:lvlText w:val=""/>
      <w:lvlJc w:val="left"/>
    </w:lvl>
    <w:lvl w:ilvl="6" w:tplc="119CFDDA">
      <w:numFmt w:val="decimal"/>
      <w:lvlText w:val=""/>
      <w:lvlJc w:val="left"/>
    </w:lvl>
    <w:lvl w:ilvl="7" w:tplc="20060030">
      <w:numFmt w:val="decimal"/>
      <w:lvlText w:val=""/>
      <w:lvlJc w:val="left"/>
    </w:lvl>
    <w:lvl w:ilvl="8" w:tplc="969C7108">
      <w:numFmt w:val="decimal"/>
      <w:lvlText w:val=""/>
      <w:lvlJc w:val="left"/>
    </w:lvl>
  </w:abstractNum>
  <w:abstractNum w:abstractNumId="9">
    <w:nsid w:val="00006DF1"/>
    <w:multiLevelType w:val="hybridMultilevel"/>
    <w:tmpl w:val="48E84928"/>
    <w:lvl w:ilvl="0" w:tplc="FBE04D62">
      <w:start w:val="1"/>
      <w:numFmt w:val="bullet"/>
      <w:lvlText w:val="и"/>
      <w:lvlJc w:val="left"/>
    </w:lvl>
    <w:lvl w:ilvl="1" w:tplc="3A449BCC">
      <w:start w:val="1"/>
      <w:numFmt w:val="bullet"/>
      <w:lvlText w:val=""/>
      <w:lvlJc w:val="left"/>
    </w:lvl>
    <w:lvl w:ilvl="2" w:tplc="703E5722">
      <w:start w:val="2"/>
      <w:numFmt w:val="decimal"/>
      <w:lvlText w:val="%3."/>
      <w:lvlJc w:val="left"/>
    </w:lvl>
    <w:lvl w:ilvl="3" w:tplc="3A4E3110">
      <w:numFmt w:val="decimal"/>
      <w:lvlText w:val=""/>
      <w:lvlJc w:val="left"/>
    </w:lvl>
    <w:lvl w:ilvl="4" w:tplc="904E76B2">
      <w:numFmt w:val="decimal"/>
      <w:lvlText w:val=""/>
      <w:lvlJc w:val="left"/>
    </w:lvl>
    <w:lvl w:ilvl="5" w:tplc="099038BE">
      <w:numFmt w:val="decimal"/>
      <w:lvlText w:val=""/>
      <w:lvlJc w:val="left"/>
    </w:lvl>
    <w:lvl w:ilvl="6" w:tplc="49001A48">
      <w:numFmt w:val="decimal"/>
      <w:lvlText w:val=""/>
      <w:lvlJc w:val="left"/>
    </w:lvl>
    <w:lvl w:ilvl="7" w:tplc="A2867940">
      <w:numFmt w:val="decimal"/>
      <w:lvlText w:val=""/>
      <w:lvlJc w:val="left"/>
    </w:lvl>
    <w:lvl w:ilvl="8" w:tplc="101C60B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7C"/>
    <w:rsid w:val="00116EC1"/>
    <w:rsid w:val="007B4C44"/>
    <w:rsid w:val="00AD6E1A"/>
    <w:rsid w:val="00B2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FD074-91A1-4A0D-9DE4-F8E7EB40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E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E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E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3193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Курбан Эмиргамзаев</cp:lastModifiedBy>
  <cp:revision>3</cp:revision>
  <dcterms:created xsi:type="dcterms:W3CDTF">2018-12-28T13:49:00Z</dcterms:created>
  <dcterms:modified xsi:type="dcterms:W3CDTF">2018-12-28T13:05:00Z</dcterms:modified>
</cp:coreProperties>
</file>